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15" w:rsidRPr="003B6AD5" w:rsidRDefault="003B6AD5" w:rsidP="003B6AD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B6AD5">
        <w:rPr>
          <w:rFonts w:cs="B Nazanin" w:hint="cs"/>
          <w:b/>
          <w:bCs/>
          <w:sz w:val="24"/>
          <w:szCs w:val="24"/>
          <w:rtl/>
          <w:lang w:bidi="fa-IR"/>
        </w:rPr>
        <w:t xml:space="preserve">دومین همایش ملی جایگاه مطالعات ژئومورفولوژی </w:t>
      </w:r>
    </w:p>
    <w:p w:rsidR="003B6AD5" w:rsidRDefault="003B6AD5" w:rsidP="003B6AD5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3B6AD5">
        <w:rPr>
          <w:rFonts w:cs="B Nazanin" w:hint="cs"/>
          <w:b/>
          <w:bCs/>
          <w:sz w:val="24"/>
          <w:szCs w:val="24"/>
          <w:rtl/>
          <w:lang w:bidi="fa-IR"/>
        </w:rPr>
        <w:t xml:space="preserve">در آمایش سرزمین و مدیریت محیط </w:t>
      </w:r>
    </w:p>
    <w:p w:rsidR="005918C1" w:rsidRDefault="005918C1" w:rsidP="005918C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تنظیم گزارش: اصغر نویدفر، دانشجوی کارشناسی ارشد ژئومورفولوژی دانشگاه تهران</w:t>
      </w:r>
    </w:p>
    <w:p w:rsidR="003B6AD5" w:rsidRDefault="003B6AD5" w:rsidP="00F0397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کشور ایران با وسعتی بیش از </w:t>
      </w:r>
      <w:r>
        <w:rPr>
          <w:rFonts w:cs="B Nazanin"/>
          <w:sz w:val="24"/>
          <w:szCs w:val="24"/>
          <w:lang w:bidi="fa-IR"/>
        </w:rPr>
        <w:t>1/6</w:t>
      </w:r>
      <w:r>
        <w:rPr>
          <w:rFonts w:cs="B Nazanin" w:hint="cs"/>
          <w:sz w:val="24"/>
          <w:szCs w:val="24"/>
          <w:rtl/>
          <w:lang w:bidi="fa-IR"/>
        </w:rPr>
        <w:t xml:space="preserve"> میلیون کیلومتر مربع , موقعیت ویژه</w:t>
      </w:r>
      <w:r w:rsidR="00F03974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 xml:space="preserve"> جغرافیایی , تنوع آب و هوایی , ویژگی های زمین شناسی و با جمعیتی بیش از 70 میلیون نفر شامل مجموعه ی عظیمی از پدیده های ژئومورفولوژی می باشد که بستر کلیه ی فعالیت های انسانی ایرانیان را تشکیل می دهد. این ویژگی ها و شرایط در ایران موجب شده که این کشور از محدوده ها و حوضه هایی با آسیب پذیری بالا و شکننده ای برخوردار باشد که بت</w:t>
      </w:r>
      <w:r w:rsidR="004F29B1">
        <w:rPr>
          <w:rFonts w:cs="B Nazanin" w:hint="cs"/>
          <w:sz w:val="24"/>
          <w:szCs w:val="24"/>
          <w:rtl/>
          <w:lang w:bidi="fa-IR"/>
        </w:rPr>
        <w:t>واند طرح های عمرانی کشور را به چ</w:t>
      </w:r>
      <w:r>
        <w:rPr>
          <w:rFonts w:cs="B Nazanin" w:hint="cs"/>
          <w:sz w:val="24"/>
          <w:szCs w:val="24"/>
          <w:rtl/>
          <w:lang w:bidi="fa-IR"/>
        </w:rPr>
        <w:t>الش بکشد و برنامه های عمرانی را با عدم موفقیت روبرو سازد و ان</w:t>
      </w:r>
      <w:r w:rsidR="00F97D62">
        <w:rPr>
          <w:rFonts w:cs="B Nazanin" w:hint="cs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 xml:space="preserve">ظار برنامه ریزان را برآورده نسازد. با توجه به مطالب فوق به نظر می رسد </w:t>
      </w:r>
      <w:r w:rsidR="003F6CF3">
        <w:rPr>
          <w:rFonts w:cs="B Nazanin" w:hint="cs"/>
          <w:sz w:val="24"/>
          <w:szCs w:val="24"/>
          <w:rtl/>
          <w:lang w:bidi="fa-IR"/>
        </w:rPr>
        <w:t xml:space="preserve">غیر از آن که برنامه ریزان توسعه بایستی به میزان زیادی به نقش مطالعات ژئومورفولوژی در برنامه های خود اهمیت دهند , مدیران پروژه ها و مدیران کشوری همچون استانداران , فرمانداران و برخی از وزرا و نظامیان نیز باید با ویژگی ها و شرایط ژئومورفولوژی محدوده ماموریتی خویش آشنایی داشته باشند. </w:t>
      </w:r>
      <w:r w:rsidR="004F29B1">
        <w:rPr>
          <w:rFonts w:cs="B Nazanin" w:hint="cs"/>
          <w:sz w:val="24"/>
          <w:szCs w:val="24"/>
          <w:rtl/>
          <w:lang w:bidi="fa-IR"/>
        </w:rPr>
        <w:t xml:space="preserve">برای نیل به این امر  همایش هایی در ارتباط با معرفی توانایی های ژئومورفولوژی می تواند کارآمد باشد. </w:t>
      </w:r>
    </w:p>
    <w:p w:rsidR="0021254C" w:rsidRDefault="00BC3F76" w:rsidP="00F97D6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اینکه اولین همایش ژئومورفولوژی با هدف آشنایی با دانش ژئومورفولوژی و کاریرد آن در برنامه ریزی های کشور برگزار گردید</w:t>
      </w:r>
      <w:r w:rsidR="00F03974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لذا </w:t>
      </w:r>
      <w:r w:rsidR="003F6CF3">
        <w:rPr>
          <w:rFonts w:cs="B Nazanin" w:hint="cs"/>
          <w:sz w:val="24"/>
          <w:szCs w:val="24"/>
          <w:rtl/>
          <w:lang w:bidi="fa-IR"/>
        </w:rPr>
        <w:t xml:space="preserve">دومین همایش ملی ژئومورفولوژی </w:t>
      </w:r>
      <w:r>
        <w:rPr>
          <w:rFonts w:cs="B Nazanin" w:hint="cs"/>
          <w:sz w:val="24"/>
          <w:szCs w:val="24"/>
          <w:rtl/>
          <w:lang w:bidi="fa-IR"/>
        </w:rPr>
        <w:t xml:space="preserve">در روزه های 13 و 14 اردیبهشت ماه 91 </w:t>
      </w:r>
      <w:r w:rsidR="003F6CF3">
        <w:rPr>
          <w:rFonts w:cs="B Nazanin" w:hint="cs"/>
          <w:sz w:val="24"/>
          <w:szCs w:val="24"/>
          <w:rtl/>
          <w:lang w:bidi="fa-IR"/>
        </w:rPr>
        <w:t xml:space="preserve">با عنوان «جایگاه مطالعات ژئومورفولوژی در آمایش سرزمین و مدیریت محیط » دو سال بعد از اولین همایش در راستای شناخت هر چه بیشتر این علم به جامعه و مدیران و دست اندر کاران توسعه پایدار کشور و آمایش سرزمین </w:t>
      </w:r>
      <w:r>
        <w:rPr>
          <w:rFonts w:cs="B Nazanin" w:hint="cs"/>
          <w:sz w:val="24"/>
          <w:szCs w:val="24"/>
          <w:rtl/>
          <w:lang w:bidi="fa-IR"/>
        </w:rPr>
        <w:t xml:space="preserve">در دانشگاه آزاد اسلامی واحد تهران مرکزی </w:t>
      </w:r>
      <w:r w:rsidR="00F03974">
        <w:rPr>
          <w:rFonts w:cs="B Nazanin" w:hint="cs"/>
          <w:sz w:val="24"/>
          <w:szCs w:val="24"/>
          <w:rtl/>
          <w:lang w:bidi="fa-IR"/>
        </w:rPr>
        <w:t xml:space="preserve">و با مشارکت انجمن ایرانی ژئومورفولوژی </w:t>
      </w:r>
      <w:r w:rsidR="003F6CF3">
        <w:rPr>
          <w:rFonts w:cs="B Nazanin" w:hint="cs"/>
          <w:sz w:val="24"/>
          <w:szCs w:val="24"/>
          <w:rtl/>
          <w:lang w:bidi="fa-IR"/>
        </w:rPr>
        <w:t xml:space="preserve">برگزار گردید. </w:t>
      </w:r>
    </w:p>
    <w:p w:rsidR="00DB4E81" w:rsidRDefault="0021254C" w:rsidP="00F0397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دومین همایش ملی جایگاه ژئومورفولوژی در آمایش سرزمین و مدیریت محیط</w:t>
      </w:r>
      <w:r w:rsidR="00F97D62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تعداد </w:t>
      </w:r>
      <w:r w:rsidR="004F29B1">
        <w:rPr>
          <w:rFonts w:cs="B Nazanin" w:hint="cs"/>
          <w:sz w:val="24"/>
          <w:szCs w:val="24"/>
          <w:rtl/>
          <w:lang w:bidi="fa-IR"/>
        </w:rPr>
        <w:t>50 مقاله مورد پذیرش واقع شد</w:t>
      </w:r>
      <w:r w:rsidR="00F03974">
        <w:rPr>
          <w:rFonts w:cs="B Nazanin" w:hint="cs"/>
          <w:sz w:val="24"/>
          <w:szCs w:val="24"/>
          <w:rtl/>
          <w:lang w:bidi="fa-IR"/>
        </w:rPr>
        <w:t>.</w:t>
      </w:r>
      <w:r w:rsidR="00DB4E81">
        <w:rPr>
          <w:rFonts w:cs="B Nazanin" w:hint="cs"/>
          <w:sz w:val="24"/>
          <w:szCs w:val="24"/>
          <w:rtl/>
          <w:lang w:bidi="fa-IR"/>
        </w:rPr>
        <w:t xml:space="preserve"> از این تعداد مقاله 20 مورد برای سخنرانی انتخاب شد</w:t>
      </w:r>
      <w:r w:rsidR="00F97D62">
        <w:rPr>
          <w:rFonts w:cs="B Nazanin" w:hint="cs"/>
          <w:sz w:val="24"/>
          <w:szCs w:val="24"/>
          <w:rtl/>
          <w:lang w:bidi="fa-IR"/>
        </w:rPr>
        <w:t xml:space="preserve">ند. این مقالات در طی </w:t>
      </w:r>
      <w:r w:rsidR="004F29B1">
        <w:rPr>
          <w:rFonts w:cs="B Nazanin" w:hint="cs"/>
          <w:sz w:val="24"/>
          <w:szCs w:val="24"/>
          <w:rtl/>
          <w:lang w:bidi="fa-IR"/>
        </w:rPr>
        <w:t xml:space="preserve">دو روز </w:t>
      </w:r>
      <w:r w:rsidR="00F97D62">
        <w:rPr>
          <w:rFonts w:cs="B Nazanin" w:hint="cs"/>
          <w:sz w:val="24"/>
          <w:szCs w:val="24"/>
          <w:rtl/>
          <w:lang w:bidi="fa-IR"/>
        </w:rPr>
        <w:t xml:space="preserve">برگزاری </w:t>
      </w:r>
      <w:r w:rsidR="004F29B1">
        <w:rPr>
          <w:rFonts w:cs="B Nazanin" w:hint="cs"/>
          <w:sz w:val="24"/>
          <w:szCs w:val="24"/>
          <w:rtl/>
          <w:lang w:bidi="fa-IR"/>
        </w:rPr>
        <w:t xml:space="preserve">همایش </w:t>
      </w:r>
      <w:r w:rsidR="00DB4E81">
        <w:rPr>
          <w:rFonts w:cs="B Nazanin" w:hint="cs"/>
          <w:sz w:val="24"/>
          <w:szCs w:val="24"/>
          <w:rtl/>
          <w:lang w:bidi="fa-IR"/>
        </w:rPr>
        <w:t xml:space="preserve"> ارائه شدند</w:t>
      </w:r>
      <w:r w:rsidR="00F97D62">
        <w:rPr>
          <w:rFonts w:cs="B Nazanin" w:hint="cs"/>
          <w:sz w:val="24"/>
          <w:szCs w:val="24"/>
          <w:rtl/>
          <w:lang w:bidi="fa-IR"/>
        </w:rPr>
        <w:t>.</w:t>
      </w:r>
      <w:r w:rsidR="00DB4E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97D62">
        <w:rPr>
          <w:rFonts w:cs="B Nazanin" w:hint="cs"/>
          <w:sz w:val="24"/>
          <w:szCs w:val="24"/>
          <w:rtl/>
          <w:lang w:bidi="fa-IR"/>
        </w:rPr>
        <w:t>عنوان و نویسندگان مقالات به</w:t>
      </w:r>
      <w:r w:rsidR="00DB4E81">
        <w:rPr>
          <w:rFonts w:cs="B Nazanin" w:hint="cs"/>
          <w:sz w:val="24"/>
          <w:szCs w:val="24"/>
          <w:rtl/>
          <w:lang w:bidi="fa-IR"/>
        </w:rPr>
        <w:t xml:space="preserve"> شرح زیر می باشند : </w:t>
      </w:r>
    </w:p>
    <w:tbl>
      <w:tblPr>
        <w:tblStyle w:val="LightGrid-Accent1"/>
        <w:bidiVisual/>
        <w:tblW w:w="9039" w:type="dxa"/>
        <w:jc w:val="center"/>
        <w:tblInd w:w="537" w:type="dxa"/>
        <w:tblLook w:val="0000"/>
      </w:tblPr>
      <w:tblGrid>
        <w:gridCol w:w="940"/>
        <w:gridCol w:w="4878"/>
        <w:gridCol w:w="3221"/>
      </w:tblGrid>
      <w:tr w:rsidR="00F03974" w:rsidTr="00F03974">
        <w:trPr>
          <w:cnfStyle w:val="000000100000"/>
          <w:trHeight w:val="600"/>
          <w:jc w:val="center"/>
        </w:trPr>
        <w:tc>
          <w:tcPr>
            <w:cnfStyle w:val="000010000000"/>
            <w:tcW w:w="553" w:type="dxa"/>
          </w:tcPr>
          <w:p w:rsidR="00F03974" w:rsidRDefault="00F03974" w:rsidP="00FC237E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5118" w:type="dxa"/>
          </w:tcPr>
          <w:p w:rsidR="00F03974" w:rsidRDefault="00F03974" w:rsidP="00FC237E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cnfStyle w:val="000010000000"/>
            <w:tcW w:w="3368" w:type="dxa"/>
          </w:tcPr>
          <w:p w:rsidR="00F03974" w:rsidRDefault="00F03974" w:rsidP="00FC23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نویسندگان </w:t>
            </w:r>
          </w:p>
        </w:tc>
      </w:tr>
      <w:tr w:rsidR="00F03974" w:rsidTr="00F03974">
        <w:trPr>
          <w:cnfStyle w:val="000000010000"/>
          <w:trHeight w:val="840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CC413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Titr Bold+FPEF" w:cs="B Nazanin"/>
                <w:sz w:val="24"/>
                <w:szCs w:val="24"/>
                <w:rtl/>
              </w:rPr>
            </w:pPr>
          </w:p>
          <w:p w:rsidR="00F03974" w:rsidRDefault="00F03974" w:rsidP="00CC413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 Titr Bold+FPEF" w:cs="B Nazanin" w:hint="cs"/>
                <w:sz w:val="24"/>
                <w:szCs w:val="24"/>
                <w:rtl/>
              </w:rPr>
              <w:t xml:space="preserve">ارزیابی و پیش بینی خطر فرسایش خاک در کوهستان های نیمه خشک با استفاده از مدل </w:t>
            </w:r>
            <w:proofErr w:type="spellStart"/>
            <w:r>
              <w:rPr>
                <w:rFonts w:cs="B Nazanin"/>
                <w:sz w:val="24"/>
                <w:szCs w:val="24"/>
              </w:rPr>
              <w:t>usle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3974" w:rsidRPr="00CC4133" w:rsidRDefault="00F03974" w:rsidP="00CC413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موردی : حوضه لتیان لواسان </w:t>
            </w:r>
          </w:p>
        </w:tc>
        <w:tc>
          <w:tcPr>
            <w:cnfStyle w:val="000010000000"/>
            <w:tcW w:w="3368" w:type="dxa"/>
          </w:tcPr>
          <w:p w:rsidR="00F03974" w:rsidRDefault="00F03974" w:rsidP="00CC41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زینب لطفی </w:t>
            </w:r>
          </w:p>
          <w:p w:rsidR="00F03974" w:rsidRDefault="00F03974" w:rsidP="00CC41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دانشگاه تربیت معلم سبزوار)</w:t>
            </w:r>
          </w:p>
        </w:tc>
      </w:tr>
      <w:tr w:rsidR="00F03974" w:rsidTr="00F03974">
        <w:trPr>
          <w:cnfStyle w:val="000000100000"/>
          <w:trHeight w:val="90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FC237E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CC413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Titr Bold+FPEF" w:cs="B Nazanin"/>
                <w:sz w:val="24"/>
                <w:szCs w:val="24"/>
                <w:rtl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CC41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علی زنگنه اسدی</w:t>
            </w:r>
          </w:p>
          <w:p w:rsidR="00F03974" w:rsidRDefault="00F03974" w:rsidP="00CC41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استادیار دانشکده جغرافیا و علوم محیطی دانشگاه تربیت معلم سبزوار)</w:t>
            </w:r>
          </w:p>
        </w:tc>
      </w:tr>
      <w:tr w:rsidR="00F03974" w:rsidTr="00F03974">
        <w:trPr>
          <w:cnfStyle w:val="000000010000"/>
          <w:trHeight w:val="675"/>
          <w:jc w:val="center"/>
        </w:trPr>
        <w:tc>
          <w:tcPr>
            <w:cnfStyle w:val="000010000000"/>
            <w:tcW w:w="553" w:type="dxa"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5118" w:type="dxa"/>
          </w:tcPr>
          <w:p w:rsidR="00F03974" w:rsidRDefault="00F03974" w:rsidP="00CC413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7F281F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نگرشی دیگر بر شرایط آب و هوایی ایران در دوره یخچال کواترنر و تقسیم بندی جغرافیایی آن </w:t>
            </w:r>
          </w:p>
        </w:tc>
        <w:tc>
          <w:tcPr>
            <w:cnfStyle w:val="000010000000"/>
            <w:tcW w:w="3368" w:type="dxa"/>
          </w:tcPr>
          <w:p w:rsidR="00F03974" w:rsidRDefault="00F03974" w:rsidP="007F28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رضا اصغری مقدم</w:t>
            </w:r>
          </w:p>
          <w:p w:rsidR="00F03974" w:rsidRDefault="00F03974" w:rsidP="007F28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(گروه جغرافیای دانشگاه آزاد اسلامی واحد تهران مرکزی)</w:t>
            </w:r>
          </w:p>
        </w:tc>
      </w:tr>
      <w:tr w:rsidR="00F03974" w:rsidTr="00F03974">
        <w:trPr>
          <w:cnfStyle w:val="000000100000"/>
          <w:trHeight w:val="855"/>
          <w:jc w:val="center"/>
        </w:trPr>
        <w:tc>
          <w:tcPr>
            <w:cnfStyle w:val="000010000000"/>
            <w:tcW w:w="553" w:type="dxa"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</w:tcPr>
          <w:p w:rsidR="00F03974" w:rsidRDefault="00F03974" w:rsidP="00CC4133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اشکال پالئومورفوکلیماتیک دوره بارانی و تاثیر گذاری بر محدودسازی دشت های سیلابی </w:t>
            </w:r>
          </w:p>
          <w:p w:rsidR="00F03974" w:rsidRDefault="00F03974" w:rsidP="007F281F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موردی : حوضه هرسین</w:t>
            </w:r>
          </w:p>
        </w:tc>
        <w:tc>
          <w:tcPr>
            <w:cnfStyle w:val="000010000000"/>
            <w:tcW w:w="3368" w:type="dxa"/>
          </w:tcPr>
          <w:p w:rsidR="00F03974" w:rsidRDefault="00F03974" w:rsidP="007F28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دکتر محمد صادق قاسمی آزاد خانی </w:t>
            </w:r>
          </w:p>
          <w:p w:rsidR="00F03974" w:rsidRDefault="00F03974" w:rsidP="007F28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010000"/>
          <w:trHeight w:val="840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CC413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0E655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0E655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0E655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بدلند ها , موانع طبیعی یا منابع اقتصادی</w:t>
            </w:r>
          </w:p>
          <w:p w:rsidR="00F03974" w:rsidRDefault="00F03974" w:rsidP="008D61DF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8D61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شوکت مقیمی </w:t>
            </w:r>
          </w:p>
          <w:p w:rsidR="00F03974" w:rsidRDefault="00F03974" w:rsidP="000E65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گروه جغرافیای طبیعی دانشگاه آزاد واحد تهران مرکزی)</w:t>
            </w:r>
          </w:p>
        </w:tc>
      </w:tr>
      <w:tr w:rsidR="00F03974" w:rsidTr="00F03974">
        <w:trPr>
          <w:cnfStyle w:val="000000100000"/>
          <w:trHeight w:val="756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CC4133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8D61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مهری اکبری </w:t>
            </w:r>
          </w:p>
          <w:p w:rsidR="00F03974" w:rsidRDefault="00F03974" w:rsidP="000E65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(مدرس گروه جغرافیای طبیعی دانشگاه آزاد واحد تهران مرکزی )</w:t>
            </w:r>
          </w:p>
        </w:tc>
      </w:tr>
      <w:tr w:rsidR="00F03974" w:rsidTr="00F03974">
        <w:trPr>
          <w:cnfStyle w:val="000000010000"/>
          <w:trHeight w:val="519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E03FAC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E03FAC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CC413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E03FA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E03FA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پهنه بندی ژئومورفولوژیکی دشت سیلاخور به منظور تعیین قابلیت اراضی با استفاده از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cnfStyle w:val="000010000000"/>
            <w:tcW w:w="3368" w:type="dxa"/>
          </w:tcPr>
          <w:p w:rsidR="00F03974" w:rsidRDefault="00E74A16" w:rsidP="00E74A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عید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د تقوی گودرزی</w:t>
            </w:r>
          </w:p>
          <w:p w:rsidR="00F03974" w:rsidRDefault="00F03974" w:rsidP="00E03F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هیات علمی گروه جغرافیا دانشگاه آزاد اسلامی خرم آباد)</w:t>
            </w:r>
          </w:p>
        </w:tc>
      </w:tr>
      <w:tr w:rsidR="00F03974" w:rsidTr="00F03974">
        <w:trPr>
          <w:cnfStyle w:val="000000100000"/>
          <w:trHeight w:val="54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CC4133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E03F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داریوش نوالهی</w:t>
            </w:r>
          </w:p>
          <w:p w:rsidR="00F03974" w:rsidRDefault="00F03974" w:rsidP="00E03F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جغرافیای دانشگاه ناتینگهام انگلستان )</w:t>
            </w:r>
          </w:p>
        </w:tc>
      </w:tr>
      <w:tr w:rsidR="00F03974" w:rsidTr="00F03974">
        <w:trPr>
          <w:cnfStyle w:val="000000010000"/>
          <w:trHeight w:val="637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CC413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ارزیابی و مدیریت مخاطرات نشست زمین  در شهر سبزوار با استفاده از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3974" w:rsidRDefault="00F03974" w:rsidP="0058167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E74A16" w:rsidP="005816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عزت الله قنواتی </w:t>
            </w:r>
          </w:p>
          <w:p w:rsidR="00F03974" w:rsidRDefault="00F03974" w:rsidP="00D76D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OLE_LINK15"/>
            <w:bookmarkStart w:id="1" w:name="OLE_LINK16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خوارزمی تهران )</w:t>
            </w:r>
            <w:bookmarkEnd w:id="0"/>
            <w:bookmarkEnd w:id="1"/>
          </w:p>
        </w:tc>
      </w:tr>
      <w:tr w:rsidR="00F03974" w:rsidTr="00F03974">
        <w:trPr>
          <w:cnfStyle w:val="000000100000"/>
          <w:trHeight w:val="51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CC4133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E74A16" w:rsidP="00D76D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ابولقاسم امیر احمدی</w:t>
            </w:r>
          </w:p>
          <w:p w:rsidR="00F03974" w:rsidRDefault="00F03974" w:rsidP="00D76D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تربیت معلم سبزوار)</w:t>
            </w:r>
          </w:p>
        </w:tc>
      </w:tr>
      <w:tr w:rsidR="00F03974" w:rsidTr="00F03974">
        <w:trPr>
          <w:cnfStyle w:val="000000010000"/>
          <w:trHeight w:val="46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CC413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D76D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ابراهیم تقوی مقدم</w:t>
            </w:r>
          </w:p>
          <w:p w:rsidR="00F03974" w:rsidRDefault="00F03974" w:rsidP="00D76D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در برنامه ریزی محیط دانشگاه سبزوار)</w:t>
            </w:r>
          </w:p>
        </w:tc>
      </w:tr>
      <w:tr w:rsidR="00F03974" w:rsidTr="00F03974">
        <w:trPr>
          <w:cnfStyle w:val="000000100000"/>
          <w:trHeight w:val="915"/>
          <w:jc w:val="center"/>
        </w:trPr>
        <w:tc>
          <w:tcPr>
            <w:cnfStyle w:val="000010000000"/>
            <w:tcW w:w="553" w:type="dxa"/>
          </w:tcPr>
          <w:p w:rsidR="00F03974" w:rsidRDefault="00F03974" w:rsidP="009F7A8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9F7A8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9F7A8B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5118" w:type="dxa"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F7A8B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نقش و تاثیر عوامل ژئومرفیک در مخاطرات محیطی                                مطالعه موردی : شمال شرق تهران</w:t>
            </w:r>
          </w:p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9F7A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غلامحسین اسکانی کزازی</w:t>
            </w:r>
          </w:p>
          <w:p w:rsidR="00F03974" w:rsidRDefault="00F03974" w:rsidP="009F7A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دانشگاه آزاد واحد شهر ری)</w:t>
            </w:r>
          </w:p>
          <w:p w:rsidR="00F03974" w:rsidRDefault="00F03974" w:rsidP="009F7A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010000"/>
          <w:trHeight w:val="617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D3F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D3F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D3F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D3F60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D3F60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D3F60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تکتونیک فعال با استفاده از شاخص های مورفوتکتونیک فعال در حوضه های البرز شمال (حدفاصل بهشهر تا نکا ) </w:t>
            </w:r>
          </w:p>
        </w:tc>
        <w:tc>
          <w:tcPr>
            <w:cnfStyle w:val="000010000000"/>
            <w:tcW w:w="3368" w:type="dxa"/>
          </w:tcPr>
          <w:p w:rsidR="00F03974" w:rsidRDefault="00F03974" w:rsidP="008D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مهدی حسین زاده </w:t>
            </w:r>
          </w:p>
          <w:p w:rsidR="00F03974" w:rsidRDefault="00F03974" w:rsidP="008D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دانشکده علوم زمین دانشگاه شهید بهشتی)</w:t>
            </w:r>
          </w:p>
        </w:tc>
      </w:tr>
      <w:tr w:rsidR="00F03974" w:rsidTr="00F03974">
        <w:trPr>
          <w:cnfStyle w:val="000000100000"/>
          <w:trHeight w:val="48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E74A16" w:rsidP="008D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رضا اسماعیلی</w:t>
            </w:r>
          </w:p>
          <w:p w:rsidR="00F03974" w:rsidRDefault="00F03974" w:rsidP="008D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گروه جغرافیا دانشگاه مازندران)</w:t>
            </w:r>
          </w:p>
        </w:tc>
      </w:tr>
      <w:tr w:rsidR="00F03974" w:rsidTr="00F03974">
        <w:trPr>
          <w:cnfStyle w:val="000000010000"/>
          <w:trHeight w:val="30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8D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رضا مجید زاده </w:t>
            </w:r>
          </w:p>
          <w:p w:rsidR="00F03974" w:rsidRDefault="00F03974" w:rsidP="008D3F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ژئومرفولوژی دانشگاه آزاد واحد نور)</w:t>
            </w:r>
          </w:p>
        </w:tc>
      </w:tr>
      <w:tr w:rsidR="00F03974" w:rsidTr="00F03974">
        <w:trPr>
          <w:cnfStyle w:val="000000100000"/>
          <w:trHeight w:val="1380"/>
          <w:jc w:val="center"/>
        </w:trPr>
        <w:tc>
          <w:tcPr>
            <w:cnfStyle w:val="000010000000"/>
            <w:tcW w:w="553" w:type="dxa"/>
          </w:tcPr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9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18" w:type="dxa"/>
          </w:tcPr>
          <w:p w:rsidR="00F03974" w:rsidRDefault="00F03974" w:rsidP="00D1742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 سازی و برنامه ریزی محیطی با تاکید با استفاده از نقشه های ژئومورفولوژی کاربردی مطالعه موردی: حوضه های آبخیز کن و وردیج واریش</w:t>
            </w:r>
          </w:p>
        </w:tc>
        <w:tc>
          <w:tcPr>
            <w:cnfStyle w:val="000010000000"/>
            <w:tcW w:w="3368" w:type="dxa"/>
          </w:tcPr>
          <w:p w:rsidR="00F03974" w:rsidRDefault="00E74A16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محمد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محمد همتی</w:t>
            </w:r>
          </w:p>
          <w:p w:rsidR="00F03974" w:rsidRDefault="00F03974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گروه جغرافیای طبیعی و عضو هیئت علمی دانشگاه آزاد واحد شهر ری)</w:t>
            </w:r>
          </w:p>
        </w:tc>
      </w:tr>
      <w:tr w:rsidR="00F03974" w:rsidTr="00F03974">
        <w:trPr>
          <w:cnfStyle w:val="000000010000"/>
          <w:trHeight w:val="437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E480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E480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E480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E480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E480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E480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تحلیل و بررسی تکتونیک فعال حوضه حبله رود با استفاده از شاخض های ژئومورفیک و شواهد ژئومورفولوژیکی </w:t>
            </w:r>
          </w:p>
        </w:tc>
        <w:tc>
          <w:tcPr>
            <w:cnfStyle w:val="000010000000"/>
            <w:tcW w:w="3368" w:type="dxa"/>
          </w:tcPr>
          <w:p w:rsidR="00F03974" w:rsidRDefault="00F03974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رضا جعفری</w:t>
            </w:r>
          </w:p>
          <w:p w:rsidR="00F03974" w:rsidRDefault="00F03974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2" w:name="OLE_LINK1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جغرافیا و برنامه ریزی محیطی دانشگاه تهران)</w:t>
            </w:r>
            <w:bookmarkEnd w:id="2"/>
          </w:p>
        </w:tc>
      </w:tr>
      <w:tr w:rsidR="00F03974" w:rsidTr="00F03974">
        <w:trPr>
          <w:cnfStyle w:val="000000100000"/>
          <w:trHeight w:val="48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مهران مقصودی</w:t>
            </w:r>
          </w:p>
          <w:p w:rsidR="00F03974" w:rsidRDefault="00F03974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گروه ژئومورفولوژی دانشگاه تهران)</w:t>
            </w:r>
          </w:p>
        </w:tc>
      </w:tr>
      <w:tr w:rsidR="00F03974" w:rsidTr="00F03974">
        <w:trPr>
          <w:cnfStyle w:val="000000010000"/>
          <w:trHeight w:val="31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D174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مجتبی هدایی آرانی</w:t>
            </w:r>
          </w:p>
          <w:p w:rsidR="00F03974" w:rsidRDefault="00F03974" w:rsidP="006E48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جغرافیا و برنامه ریزی محیطی دانشگاه تهران)</w:t>
            </w:r>
          </w:p>
        </w:tc>
      </w:tr>
      <w:tr w:rsidR="00F03974" w:rsidTr="00F03974">
        <w:trPr>
          <w:cnfStyle w:val="000000100000"/>
          <w:trHeight w:val="279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8D3F60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E74A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سمیرا چز</w:t>
            </w:r>
            <w:r w:rsidR="00E74A16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  <w:p w:rsidR="00F03974" w:rsidRDefault="00F03974" w:rsidP="006E48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(دانشجوی کارشناسی ارشد جغرافیا و برنامه ریزی محیطی دانشگاه تهران) </w:t>
            </w:r>
          </w:p>
        </w:tc>
      </w:tr>
      <w:tr w:rsidR="00F03974" w:rsidTr="00F03974">
        <w:trPr>
          <w:cnfStyle w:val="000000010000"/>
          <w:trHeight w:val="1170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11</w:t>
            </w: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12040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4F056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مکانیزم وقوع جریان های واریزه های فعال(از نوع کوهرفتی) و پیامد های ژئومورفولوژیک آن در زون بینالود     مطاله مورد: حوضه های کوهستانی کنگ و شاندیز) </w:t>
            </w:r>
          </w:p>
        </w:tc>
        <w:tc>
          <w:tcPr>
            <w:cnfStyle w:val="000010000000"/>
            <w:tcW w:w="3368" w:type="dxa"/>
          </w:tcPr>
          <w:p w:rsidR="00F03974" w:rsidRDefault="00F03974" w:rsidP="00120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ابوالفضل بهنیافر</w:t>
            </w:r>
          </w:p>
          <w:p w:rsidR="00F03974" w:rsidRDefault="00F03974" w:rsidP="00120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3" w:name="OLE_LINK3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ژئومورفولوژی دانشگاه آزاد واحد مشهد)</w:t>
            </w:r>
            <w:bookmarkEnd w:id="3"/>
          </w:p>
        </w:tc>
      </w:tr>
      <w:tr w:rsidR="00F03974" w:rsidTr="00F03974">
        <w:trPr>
          <w:cnfStyle w:val="000000100000"/>
          <w:trHeight w:val="106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12040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120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هادی قنبر زاده</w:t>
            </w:r>
          </w:p>
          <w:p w:rsidR="00F03974" w:rsidRDefault="00F03974" w:rsidP="00120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(استادیار جغرافیای طبیعی دانشگاه آزاد واحد مشهد)  </w:t>
            </w:r>
          </w:p>
          <w:p w:rsidR="00F03974" w:rsidRDefault="00F03974" w:rsidP="00120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010000"/>
          <w:trHeight w:val="1875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0A293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0A293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0A293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مدل سازی ناپایداری دامنه ای در حوضه آبخیز تسوج با استفاده از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cnfStyle w:val="000010000000"/>
            <w:tcW w:w="3368" w:type="dxa"/>
          </w:tcPr>
          <w:p w:rsidR="00F03974" w:rsidRDefault="00F03974" w:rsidP="004F05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شهرام روستایی</w:t>
            </w:r>
          </w:p>
          <w:p w:rsidR="00F03974" w:rsidRDefault="00F03974" w:rsidP="004F05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ژئومورفولوژی دانشگاه تبریز)</w:t>
            </w:r>
          </w:p>
          <w:p w:rsidR="00F03974" w:rsidRDefault="00F03974" w:rsidP="004F05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100000"/>
          <w:trHeight w:val="95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4F05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جمشید یار احمدی</w:t>
            </w:r>
          </w:p>
          <w:p w:rsidR="00F03974" w:rsidRDefault="00F03974" w:rsidP="004F05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دوره دکتری ژئومورفولوژی دانشگاه تبریز)</w:t>
            </w:r>
          </w:p>
        </w:tc>
      </w:tr>
      <w:tr w:rsidR="00F03974" w:rsidTr="00F03974">
        <w:trPr>
          <w:cnfStyle w:val="000000010000"/>
          <w:trHeight w:val="591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13</w:t>
            </w: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پهنه بندی خطر زمین لغزش با استفاده از روش تحلیل سلسله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مراتبی (</w:t>
            </w:r>
            <w:r>
              <w:rPr>
                <w:rFonts w:cs="B Nazanin"/>
                <w:sz w:val="24"/>
                <w:szCs w:val="24"/>
                <w:lang w:bidi="fa-IR"/>
              </w:rPr>
              <w:t>AHP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در دهستان های مرکزی شهرستان های ماسال </w:t>
            </w:r>
          </w:p>
        </w:tc>
        <w:tc>
          <w:tcPr>
            <w:cnfStyle w:val="000010000000"/>
            <w:tcW w:w="3368" w:type="dxa"/>
          </w:tcPr>
          <w:p w:rsidR="00F03974" w:rsidRDefault="00E74A16" w:rsidP="000A29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بهمن رمضانی </w:t>
            </w:r>
          </w:p>
          <w:p w:rsidR="00F03974" w:rsidRDefault="00F03974" w:rsidP="005A4A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آزاد واحد رشت)</w:t>
            </w:r>
          </w:p>
        </w:tc>
      </w:tr>
      <w:tr w:rsidR="00F03974" w:rsidTr="00F03974">
        <w:trPr>
          <w:cnfStyle w:val="000000100000"/>
          <w:trHeight w:val="60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E74A16" w:rsidP="00E74A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پرویز رضایی</w:t>
            </w:r>
          </w:p>
          <w:p w:rsidR="00F03974" w:rsidRDefault="00F03974" w:rsidP="005A4A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گروه جغرافیا دانشگاه آزاد اسلامی واحد رشت)</w:t>
            </w:r>
          </w:p>
        </w:tc>
      </w:tr>
      <w:tr w:rsidR="00F03974" w:rsidTr="00F03974">
        <w:trPr>
          <w:cnfStyle w:val="000000010000"/>
          <w:trHeight w:val="61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5A4A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 حضوری</w:t>
            </w:r>
          </w:p>
          <w:p w:rsidR="00F03974" w:rsidRDefault="00F03974" w:rsidP="005A4A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(کارشناسی ارشد ژئومورفولوژی دانشگاه آزاد واحد رشت)</w:t>
            </w:r>
          </w:p>
        </w:tc>
      </w:tr>
      <w:tr w:rsidR="00F03974" w:rsidTr="00F03974">
        <w:trPr>
          <w:cnfStyle w:val="000000100000"/>
          <w:trHeight w:val="1471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</w:t>
            </w:r>
          </w:p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97418E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حرکات دامنه ای و راه کار های کنترل آنها </w:t>
            </w:r>
          </w:p>
          <w:p w:rsidR="00F03974" w:rsidRDefault="00F03974" w:rsidP="009A10D0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موردی: شهر پلدختر </w:t>
            </w:r>
          </w:p>
        </w:tc>
        <w:tc>
          <w:tcPr>
            <w:cnfStyle w:val="000010000000"/>
            <w:tcW w:w="3368" w:type="dxa"/>
          </w:tcPr>
          <w:p w:rsidR="00F03974" w:rsidRDefault="00F03974" w:rsidP="009A10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ابراهیم مقیمی </w:t>
            </w:r>
          </w:p>
          <w:p w:rsidR="00F03974" w:rsidRDefault="00F03974" w:rsidP="009741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 گروه جغرافیا دانشگاه تهران)</w:t>
            </w:r>
          </w:p>
        </w:tc>
      </w:tr>
      <w:tr w:rsidR="00F03974" w:rsidTr="00F03974">
        <w:trPr>
          <w:cnfStyle w:val="000000010000"/>
          <w:trHeight w:val="64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9741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صدیقه محبوبی</w:t>
            </w:r>
          </w:p>
        </w:tc>
      </w:tr>
      <w:tr w:rsidR="00F03974" w:rsidTr="00F03974">
        <w:trPr>
          <w:cnfStyle w:val="000000100000"/>
          <w:trHeight w:val="46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D17421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9741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ابوذر کوشکی </w:t>
            </w:r>
          </w:p>
        </w:tc>
      </w:tr>
      <w:tr w:rsidR="00F03974" w:rsidTr="00F03974">
        <w:trPr>
          <w:cnfStyle w:val="000000010000"/>
          <w:trHeight w:val="1979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97418E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F5358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F5358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بحران از نظر فرآیند های ژئومورفولوژیکی در شهر تهران</w:t>
            </w:r>
          </w:p>
          <w:p w:rsidR="00F03974" w:rsidRPr="0097418E" w:rsidRDefault="00F03974" w:rsidP="0097418E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با تاکید بر  اوین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_ درکه )</w:t>
            </w:r>
          </w:p>
        </w:tc>
        <w:tc>
          <w:tcPr>
            <w:cnfStyle w:val="000010000000"/>
            <w:tcW w:w="3368" w:type="dxa"/>
          </w:tcPr>
          <w:p w:rsidR="00F03974" w:rsidRDefault="00F03974" w:rsidP="009741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حسین نادر صفت                        (عضو هیئت علمی دانشگاه آزاد واحد شهر ری)</w:t>
            </w:r>
          </w:p>
        </w:tc>
      </w:tr>
      <w:tr w:rsidR="00F03974" w:rsidTr="00F03974">
        <w:trPr>
          <w:cnfStyle w:val="000000100000"/>
          <w:trHeight w:val="49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97418E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9741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ساعد آبیار</w:t>
            </w:r>
          </w:p>
          <w:p w:rsidR="00F03974" w:rsidRDefault="00F03974" w:rsidP="009741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 آموخته کارشناسی ارشد ژئومورفولوژی دانشگاه آزاد واحد شهر ری )</w:t>
            </w:r>
          </w:p>
        </w:tc>
      </w:tr>
      <w:tr w:rsidR="00F03974" w:rsidTr="00F03974">
        <w:trPr>
          <w:cnfStyle w:val="000000010000"/>
          <w:trHeight w:val="705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16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6F5358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F5358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F5358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عوامل طبیعی موثر بر شکل گیری سکونتگاه ها و استقرار فعالیت ها و فضا ها در شهرستان پارسیان</w:t>
            </w:r>
          </w:p>
        </w:tc>
        <w:tc>
          <w:tcPr>
            <w:cnfStyle w:val="000010000000"/>
            <w:tcW w:w="3368" w:type="dxa"/>
          </w:tcPr>
          <w:p w:rsidR="00F03974" w:rsidRDefault="00F03974" w:rsidP="006F53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محسن رنجبر</w:t>
            </w:r>
          </w:p>
          <w:p w:rsidR="00F03974" w:rsidRDefault="00F03974" w:rsidP="006F53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آزاد واحد شهر ری)</w:t>
            </w:r>
          </w:p>
        </w:tc>
      </w:tr>
      <w:tr w:rsidR="00F03974" w:rsidTr="00F03974">
        <w:trPr>
          <w:cnfStyle w:val="000000100000"/>
          <w:trHeight w:val="707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5A4A76">
            <w:pPr>
              <w:ind w:left="48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6F5358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6F53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موسی حمیرانی </w:t>
            </w:r>
          </w:p>
          <w:p w:rsidR="00F03974" w:rsidRDefault="00F03974" w:rsidP="006F535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ژئومورفولوژی)</w:t>
            </w:r>
          </w:p>
        </w:tc>
      </w:tr>
      <w:tr w:rsidR="00F03974" w:rsidTr="00F03974">
        <w:trPr>
          <w:cnfStyle w:val="000000010000"/>
          <w:trHeight w:val="1005"/>
          <w:jc w:val="center"/>
        </w:trPr>
        <w:tc>
          <w:tcPr>
            <w:cnfStyle w:val="000010000000"/>
            <w:tcW w:w="553" w:type="dxa"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393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D13935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نگاهی بر صنعت ژئوتوریسم : پیشرفت ها , باورهای غلط و تعاریف در ایران </w:t>
            </w:r>
          </w:p>
        </w:tc>
        <w:tc>
          <w:tcPr>
            <w:cnfStyle w:val="000010000000"/>
            <w:tcW w:w="3368" w:type="dxa"/>
          </w:tcPr>
          <w:p w:rsidR="00F03974" w:rsidRDefault="00F03974" w:rsidP="00791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بهرام نکوئی صدری</w:t>
            </w:r>
          </w:p>
          <w:p w:rsidR="00F03974" w:rsidRDefault="00F03974" w:rsidP="00791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(پژوهشگر عضو اهل قلم خانه کتاب و مدرس ژئوتوریسم)</w:t>
            </w:r>
          </w:p>
        </w:tc>
      </w:tr>
      <w:tr w:rsidR="00F03974" w:rsidTr="00F03974">
        <w:trPr>
          <w:cnfStyle w:val="000000100000"/>
          <w:trHeight w:val="2253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18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D1393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D1393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D1393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پهنه های با ریسک بالای زمین لرزه در شمال تهران </w:t>
            </w:r>
          </w:p>
          <w:p w:rsidR="00F03974" w:rsidRDefault="00F03974" w:rsidP="00D1393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(شرق درکه تا غرب تجریش)</w:t>
            </w:r>
          </w:p>
        </w:tc>
        <w:tc>
          <w:tcPr>
            <w:cnfStyle w:val="000010000000"/>
            <w:tcW w:w="3368" w:type="dxa"/>
          </w:tcPr>
          <w:p w:rsidR="00F03974" w:rsidRDefault="00E74A16" w:rsidP="00D139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فریده اسدیان</w:t>
            </w:r>
          </w:p>
          <w:p w:rsidR="00F03974" w:rsidRDefault="00F03974" w:rsidP="00D139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(دکتری ژئومورفولوژی , هیدرولوژی دانشگاه آزاد واحد تهران مرکزی)</w:t>
            </w:r>
          </w:p>
        </w:tc>
      </w:tr>
      <w:tr w:rsidR="00F03974" w:rsidTr="00F03974">
        <w:trPr>
          <w:cnfStyle w:val="000000010000"/>
          <w:trHeight w:val="675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D139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ناهید صفدری </w:t>
            </w:r>
          </w:p>
          <w:p w:rsidR="00F03974" w:rsidRDefault="00F03974" w:rsidP="00D139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4" w:name="OLE_LINK14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(کارشناس ارشد ژئومورفولوژی , هیدرولوژی) </w:t>
            </w:r>
            <w:bookmarkEnd w:id="4"/>
          </w:p>
        </w:tc>
      </w:tr>
      <w:tr w:rsidR="00F03974" w:rsidTr="00F03974">
        <w:trPr>
          <w:cnfStyle w:val="000000100000"/>
          <w:trHeight w:val="39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D139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مالک رفیعی</w:t>
            </w:r>
          </w:p>
          <w:p w:rsidR="00F03974" w:rsidRDefault="00F03974" w:rsidP="00D139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ژئومورفولوژی , هیدرولوژی)</w:t>
            </w:r>
          </w:p>
        </w:tc>
      </w:tr>
      <w:tr w:rsidR="00F03974" w:rsidTr="00F03974">
        <w:trPr>
          <w:cnfStyle w:val="000000010000"/>
          <w:trHeight w:val="1230"/>
          <w:jc w:val="center"/>
        </w:trPr>
        <w:tc>
          <w:tcPr>
            <w:cnfStyle w:val="000010000000"/>
            <w:tcW w:w="553" w:type="dxa"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19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جایگاه مطالعات ژئومورفولوژیکی در کلان شهر تهران</w:t>
            </w:r>
          </w:p>
        </w:tc>
        <w:tc>
          <w:tcPr>
            <w:cnfStyle w:val="000010000000"/>
            <w:tcW w:w="3368" w:type="dxa"/>
          </w:tcPr>
          <w:p w:rsidR="00F03974" w:rsidRDefault="00E74A16" w:rsidP="00F539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امیر صفایی</w:t>
            </w:r>
          </w:p>
          <w:p w:rsidR="00F03974" w:rsidRDefault="00F03974" w:rsidP="00F539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ژئومورفولوژی دانشگاه تربیت معلم تهران)</w:t>
            </w:r>
          </w:p>
        </w:tc>
      </w:tr>
      <w:tr w:rsidR="00F03974" w:rsidTr="00F03974">
        <w:trPr>
          <w:cnfStyle w:val="000000100000"/>
          <w:trHeight w:val="472"/>
          <w:jc w:val="center"/>
        </w:trPr>
        <w:tc>
          <w:tcPr>
            <w:cnfStyle w:val="000010000000"/>
            <w:tcW w:w="553" w:type="dxa"/>
            <w:vMerge w:val="restart"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20</w:t>
            </w:r>
          </w:p>
          <w:p w:rsidR="00F03974" w:rsidRDefault="00F03974" w:rsidP="00CC4133">
            <w:pPr>
              <w:ind w:left="48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 w:val="restart"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مخاطرات محیطی جاده خرم آباد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پل دختر با استفاده از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3974" w:rsidRDefault="00F03974" w:rsidP="00FA7318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(با رویکرد به حرکات دامنه ای )</w:t>
            </w:r>
          </w:p>
        </w:tc>
        <w:tc>
          <w:tcPr>
            <w:cnfStyle w:val="000010000000"/>
            <w:tcW w:w="3368" w:type="dxa"/>
          </w:tcPr>
          <w:p w:rsidR="00F03974" w:rsidRDefault="00E74A16" w:rsidP="00FA7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عزت الله قنواتی</w:t>
            </w:r>
          </w:p>
          <w:p w:rsidR="00F03974" w:rsidRDefault="00F03974" w:rsidP="00FA7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خوارزمی تهران )</w:t>
            </w:r>
          </w:p>
        </w:tc>
      </w:tr>
      <w:tr w:rsidR="00F03974" w:rsidTr="00F03974">
        <w:trPr>
          <w:cnfStyle w:val="000000010000"/>
          <w:trHeight w:val="60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FA7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ابوذر کوشکی </w:t>
            </w:r>
          </w:p>
        </w:tc>
      </w:tr>
      <w:tr w:rsidR="00F03974" w:rsidTr="00F03974">
        <w:trPr>
          <w:cnfStyle w:val="000000100000"/>
          <w:trHeight w:val="600"/>
          <w:jc w:val="center"/>
        </w:trPr>
        <w:tc>
          <w:tcPr>
            <w:cnfStyle w:val="000010000000"/>
            <w:tcW w:w="553" w:type="dxa"/>
            <w:vMerge/>
          </w:tcPr>
          <w:p w:rsidR="00F03974" w:rsidRDefault="00F03974" w:rsidP="006F5358">
            <w:pPr>
              <w:ind w:left="48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18" w:type="dxa"/>
            <w:vMerge/>
          </w:tcPr>
          <w:p w:rsidR="00F03974" w:rsidRDefault="00F03974" w:rsidP="00D76DD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368" w:type="dxa"/>
          </w:tcPr>
          <w:p w:rsidR="00F03974" w:rsidRDefault="00F03974" w:rsidP="00FA7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صدیقه محبوبی</w:t>
            </w:r>
          </w:p>
        </w:tc>
      </w:tr>
    </w:tbl>
    <w:p w:rsidR="004B71D7" w:rsidRDefault="0021254C" w:rsidP="00DB4E8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</w:t>
      </w:r>
    </w:p>
    <w:p w:rsidR="004B71D7" w:rsidRDefault="004B71D7" w:rsidP="00F0397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علاوه بر 20 مقاله که برای سخنرانی پذیرفته شده بودند مقالات دیگری که برای دومین همایش ملی با محوریت جایگاه مطالعات ژئومورفولوژی در آمایش سرزمین و مدیریت محیط , پذیرفته شده بودند</w:t>
      </w:r>
      <w:r w:rsidR="00F03974">
        <w:rPr>
          <w:rFonts w:cs="B Nazanin" w:hint="cs"/>
          <w:sz w:val="24"/>
          <w:szCs w:val="24"/>
          <w:rtl/>
          <w:lang w:bidi="fa-IR"/>
        </w:rPr>
        <w:t xml:space="preserve"> که</w:t>
      </w:r>
      <w:r>
        <w:rPr>
          <w:rFonts w:cs="B Nazanin" w:hint="cs"/>
          <w:sz w:val="24"/>
          <w:szCs w:val="24"/>
          <w:rtl/>
          <w:lang w:bidi="fa-IR"/>
        </w:rPr>
        <w:t xml:space="preserve"> به شرح زیر آورده می </w:t>
      </w:r>
      <w:r w:rsidR="00F03974">
        <w:rPr>
          <w:rFonts w:cs="B Nazanin" w:hint="cs"/>
          <w:sz w:val="24"/>
          <w:szCs w:val="24"/>
          <w:rtl/>
          <w:lang w:bidi="fa-IR"/>
        </w:rPr>
        <w:t>باشند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1254C">
        <w:rPr>
          <w:rFonts w:cs="B Nazanin" w:hint="cs"/>
          <w:sz w:val="24"/>
          <w:szCs w:val="24"/>
          <w:rtl/>
          <w:lang w:bidi="fa-IR"/>
        </w:rPr>
        <w:t xml:space="preserve">            </w:t>
      </w:r>
    </w:p>
    <w:tbl>
      <w:tblPr>
        <w:tblStyle w:val="LightGrid-Accent1"/>
        <w:bidiVisual/>
        <w:tblW w:w="9812" w:type="dxa"/>
        <w:jc w:val="center"/>
        <w:tblLayout w:type="fixed"/>
        <w:tblLook w:val="0000"/>
      </w:tblPr>
      <w:tblGrid>
        <w:gridCol w:w="1057"/>
        <w:gridCol w:w="5236"/>
        <w:gridCol w:w="3519"/>
      </w:tblGrid>
      <w:tr w:rsidR="00F03974" w:rsidTr="00F03974">
        <w:trPr>
          <w:cnfStyle w:val="000000100000"/>
          <w:trHeight w:val="720"/>
          <w:jc w:val="center"/>
        </w:trPr>
        <w:tc>
          <w:tcPr>
            <w:cnfStyle w:val="000010000000"/>
            <w:tcW w:w="1057" w:type="dxa"/>
          </w:tcPr>
          <w:p w:rsidR="00F03974" w:rsidRPr="00F03974" w:rsidRDefault="00F03974" w:rsidP="004B71D7">
            <w:pPr>
              <w:ind w:left="45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974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236" w:type="dxa"/>
          </w:tcPr>
          <w:p w:rsidR="00F03974" w:rsidRDefault="00F03974" w:rsidP="004B71D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cnfStyle w:val="000010000000"/>
            <w:tcW w:w="3519" w:type="dxa"/>
          </w:tcPr>
          <w:p w:rsidR="00F03974" w:rsidRDefault="00F03974" w:rsidP="004B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نویسندگان </w:t>
            </w:r>
          </w:p>
        </w:tc>
      </w:tr>
      <w:tr w:rsidR="00F03974" w:rsidTr="00F03974">
        <w:trPr>
          <w:cnfStyle w:val="000000010000"/>
          <w:trHeight w:val="240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4B71D7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4B71D7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4B71D7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4B71D7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36" w:type="dxa"/>
            <w:vMerge w:val="restart"/>
          </w:tcPr>
          <w:p w:rsidR="00F03974" w:rsidRDefault="00F03974" w:rsidP="004B71D7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نقش قابلیت های گردشگری در توسعه پایدار </w:t>
            </w:r>
          </w:p>
          <w:p w:rsidR="00F03974" w:rsidRDefault="00F03974" w:rsidP="004B71D7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موردی: جزیره کیش </w:t>
            </w:r>
          </w:p>
        </w:tc>
        <w:tc>
          <w:tcPr>
            <w:cnfStyle w:val="000010000000"/>
            <w:tcW w:w="3519" w:type="dxa"/>
          </w:tcPr>
          <w:p w:rsidR="00F03974" w:rsidRDefault="00F03974" w:rsidP="004B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عاطفه کشاورزی</w:t>
            </w:r>
          </w:p>
          <w:p w:rsidR="00F03974" w:rsidRDefault="00F03974" w:rsidP="004B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(دانشجوی کارشناسی ارشد جغرافیا و برنامه ریزی شهری دانشگاه آزاد واحد شهر ری </w:t>
            </w:r>
          </w:p>
        </w:tc>
      </w:tr>
      <w:tr w:rsidR="00F03974" w:rsidTr="00F03974">
        <w:trPr>
          <w:cnfStyle w:val="000000100000"/>
          <w:trHeight w:val="64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4B71D7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B71D7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4B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بهرام آزادبخت</w:t>
            </w:r>
          </w:p>
          <w:p w:rsidR="00F03974" w:rsidRDefault="00F03974" w:rsidP="008129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دانشگاه آزاد واحد شهر ری)</w:t>
            </w:r>
          </w:p>
        </w:tc>
      </w:tr>
      <w:tr w:rsidR="00F03974" w:rsidTr="00F03974">
        <w:trPr>
          <w:cnfStyle w:val="000000010000"/>
          <w:trHeight w:val="108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81298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86CA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86CA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زمین گردشگری به عنوان یکی از شاخه های توریسم طبیعت </w:t>
            </w:r>
          </w:p>
          <w:p w:rsidR="00F03974" w:rsidRDefault="00F03974" w:rsidP="0081298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موردی : حوضه سلطان دریاچه قم به عنوان یک ژئوپارک</w:t>
            </w:r>
          </w:p>
        </w:tc>
        <w:tc>
          <w:tcPr>
            <w:cnfStyle w:val="000010000000"/>
            <w:tcW w:w="3519" w:type="dxa"/>
          </w:tcPr>
          <w:p w:rsidR="00F03974" w:rsidRDefault="00F03974" w:rsidP="008129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حمزه نیسانی</w:t>
            </w:r>
          </w:p>
          <w:p w:rsidR="00F03974" w:rsidRDefault="00F03974" w:rsidP="008129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دانشگاه آزاد واحد شهر ری)</w:t>
            </w:r>
          </w:p>
        </w:tc>
      </w:tr>
      <w:tr w:rsidR="00F03974" w:rsidTr="00F03974">
        <w:trPr>
          <w:cnfStyle w:val="000000100000"/>
          <w:trHeight w:val="941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81298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8129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بهرام آزاد بخت</w:t>
            </w:r>
          </w:p>
          <w:p w:rsidR="00F03974" w:rsidRDefault="00F03974" w:rsidP="008129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دانشکده علوم پایه دانشگاه آزاد واحد شهر ری )</w:t>
            </w:r>
          </w:p>
        </w:tc>
      </w:tr>
      <w:tr w:rsidR="00F03974" w:rsidTr="00F03974">
        <w:trPr>
          <w:cnfStyle w:val="000000010000"/>
          <w:trHeight w:val="75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686CA6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برزسی نقش مخاطرات طبیعی در دره های گردشگری و چگونگی تعدیل آنها</w:t>
            </w:r>
          </w:p>
        </w:tc>
        <w:tc>
          <w:tcPr>
            <w:cnfStyle w:val="000010000000"/>
            <w:tcW w:w="3519" w:type="dxa"/>
          </w:tcPr>
          <w:p w:rsidR="00F03974" w:rsidRDefault="00F03974" w:rsidP="00686C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محدثه اصفهانی</w:t>
            </w:r>
          </w:p>
          <w:p w:rsidR="00F03974" w:rsidRDefault="00F03974" w:rsidP="00686CA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(دانشجوی کارشناسی ارشد ژئومورفولوژی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دانشگاه تبریز)</w:t>
            </w:r>
          </w:p>
        </w:tc>
      </w:tr>
      <w:tr w:rsidR="00F03974" w:rsidTr="00F03974">
        <w:trPr>
          <w:cnfStyle w:val="000000100000"/>
          <w:trHeight w:val="662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686CA6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686CA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عبدالمجید احمدی</w:t>
            </w:r>
          </w:p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ژئومورفولوژی دانشگاه اصفهان)</w:t>
            </w:r>
          </w:p>
        </w:tc>
      </w:tr>
      <w:tr w:rsidR="00F03974" w:rsidTr="00F03974">
        <w:trPr>
          <w:cnfStyle w:val="000000010000"/>
          <w:trHeight w:val="885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استفاده از سری های زمانی در شبکه عصبی مصنوعی مودولار به منظور روند یابی سیلاب در رودخانه </w:t>
            </w:r>
          </w:p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موردی رودخانه مارون بازه خیر آباد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پل فلور</w:t>
            </w:r>
          </w:p>
        </w:tc>
        <w:tc>
          <w:tcPr>
            <w:cnfStyle w:val="000010000000"/>
            <w:tcW w:w="3519" w:type="dxa"/>
          </w:tcPr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آزاده امیری</w:t>
            </w:r>
          </w:p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دانشگاه آزاد واحد اهواز)</w:t>
            </w:r>
          </w:p>
        </w:tc>
      </w:tr>
      <w:tr w:rsidR="00F03974" w:rsidTr="00F03974">
        <w:trPr>
          <w:cnfStyle w:val="000000100000"/>
          <w:trHeight w:val="85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33CE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علیرضا استعلاجی</w:t>
            </w:r>
          </w:p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آزاد واحد شهر ری )</w:t>
            </w:r>
          </w:p>
        </w:tc>
      </w:tr>
      <w:tr w:rsidR="00F03974" w:rsidTr="00F03974">
        <w:trPr>
          <w:cnfStyle w:val="000000010000"/>
          <w:trHeight w:val="70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مهری نیکو</w:t>
            </w:r>
          </w:p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باشگاه پژوهشگران جوان دانشگاه آزاد اسلامی اهواز)</w:t>
            </w:r>
          </w:p>
        </w:tc>
      </w:tr>
      <w:tr w:rsidR="00F03974" w:rsidTr="00F03974">
        <w:trPr>
          <w:cnfStyle w:val="000000100000"/>
          <w:trHeight w:val="975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133CE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133CE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133CE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مخاطرات طبیعی در مناطق ساحلی ایران د رجهت گسترش برنامه های توسعه پایدار ساحلی </w:t>
            </w:r>
          </w:p>
        </w:tc>
        <w:tc>
          <w:tcPr>
            <w:cnfStyle w:val="000010000000"/>
            <w:tcW w:w="3519" w:type="dxa"/>
          </w:tcPr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محدثه اصفهانی</w:t>
            </w:r>
          </w:p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(دانشجوی کارشناسی ارشد ژئومورفولوژی دانشگاه تبریز) </w:t>
            </w:r>
          </w:p>
        </w:tc>
      </w:tr>
      <w:tr w:rsidR="00F03974" w:rsidTr="00F03974">
        <w:trPr>
          <w:cnfStyle w:val="000000010000"/>
          <w:trHeight w:val="76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عبدالمجید احمدی</w:t>
            </w:r>
          </w:p>
          <w:p w:rsidR="00F03974" w:rsidRDefault="00F03974" w:rsidP="00133C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ژئومورفولوژی دانشگاه اصفهان)</w:t>
            </w:r>
          </w:p>
        </w:tc>
      </w:tr>
      <w:tr w:rsidR="00F03974" w:rsidTr="00F03974">
        <w:trPr>
          <w:cnfStyle w:val="000000100000"/>
          <w:trHeight w:val="99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133CE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تعیین شدت فرسایش با استفاده از مدل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Fargas</w:t>
            </w:r>
            <w:proofErr w:type="spellEnd"/>
          </w:p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موردی حوضه لواسان لتیان</w:t>
            </w:r>
          </w:p>
        </w:tc>
        <w:tc>
          <w:tcPr>
            <w:cnfStyle w:val="000010000000"/>
            <w:tcW w:w="3519" w:type="dxa"/>
          </w:tcPr>
          <w:p w:rsidR="00F03974" w:rsidRDefault="00E74A16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شهرام بهرامی </w:t>
            </w:r>
          </w:p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دانشکده جغرافیا و علوم محیطی دانشگاه تربیت معلم سبزوار)</w:t>
            </w:r>
          </w:p>
        </w:tc>
      </w:tr>
      <w:tr w:rsidR="00F03974" w:rsidTr="00F03974">
        <w:trPr>
          <w:cnfStyle w:val="000000010000"/>
          <w:trHeight w:val="622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33CE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زینب لطفی </w:t>
            </w:r>
          </w:p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ژئومورفولوژی دانشگاه تربیت معلم سبزوار)</w:t>
            </w:r>
          </w:p>
        </w:tc>
      </w:tr>
      <w:tr w:rsidR="00F03974" w:rsidTr="00F03974">
        <w:trPr>
          <w:cnfStyle w:val="000000100000"/>
          <w:trHeight w:val="33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برآورد پتانسیل سیلاب با تاکید بر ویژگی های ژئومورفولوژیک در حوضه آبخیز دیسوم با استفاده از روش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scs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cnfStyle w:val="000010000000"/>
            <w:tcW w:w="3519" w:type="dxa"/>
          </w:tcPr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اردوان بهزاد</w:t>
            </w:r>
          </w:p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 آموخته دکتری ژئومورفولوژی دانشگاه آزاد واحد علوم و تحقیقات تهران)</w:t>
            </w:r>
          </w:p>
        </w:tc>
      </w:tr>
      <w:tr w:rsidR="00F03974" w:rsidTr="00F03974">
        <w:trPr>
          <w:cnfStyle w:val="000000010000"/>
          <w:trHeight w:val="51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9646C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رضا ثروتی</w:t>
            </w:r>
          </w:p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دانشکده علوم و زمین دانشگاه شهید بهشتی)</w:t>
            </w:r>
          </w:p>
        </w:tc>
      </w:tr>
      <w:tr w:rsidR="00F03974" w:rsidTr="00F03974">
        <w:trPr>
          <w:cnfStyle w:val="000000100000"/>
          <w:trHeight w:val="21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9646C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ابراهیم مقیمی</w:t>
            </w:r>
          </w:p>
          <w:p w:rsidR="00F03974" w:rsidRDefault="00F03974" w:rsidP="009646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 دانشگاه تهران)</w:t>
            </w:r>
          </w:p>
        </w:tc>
      </w:tr>
      <w:tr w:rsidR="00F03974" w:rsidTr="00F03974">
        <w:trPr>
          <w:cnfStyle w:val="000000010000"/>
          <w:trHeight w:val="1365"/>
          <w:jc w:val="center"/>
        </w:trPr>
        <w:tc>
          <w:tcPr>
            <w:cnfStyle w:val="000010000000"/>
            <w:tcW w:w="1057" w:type="dxa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</w:tcPr>
          <w:p w:rsidR="00F03974" w:rsidRDefault="00F03974" w:rsidP="009646C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C6CB5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جایگاه مطالعات ژئومورفولوژی در مکان گزینی شهر ها                                           با تاکید بر کلان شهر تهران</w:t>
            </w:r>
          </w:p>
        </w:tc>
        <w:tc>
          <w:tcPr>
            <w:cnfStyle w:val="000010000000"/>
            <w:tcW w:w="3519" w:type="dxa"/>
          </w:tcPr>
          <w:p w:rsidR="00F03974" w:rsidRDefault="00F03974" w:rsidP="006C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اسد الله بیات</w:t>
            </w:r>
          </w:p>
          <w:p w:rsidR="00F03974" w:rsidRDefault="00F03974" w:rsidP="006C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(فارغ التحصیل کارشناسی ارشد جغرافیا و برنامه ریزی شهری دانشگاه آزاد اسلامی واحد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علوم و تحقیقات تهران)</w:t>
            </w:r>
          </w:p>
        </w:tc>
      </w:tr>
      <w:tr w:rsidR="00F03974" w:rsidTr="00F03974">
        <w:trPr>
          <w:cnfStyle w:val="000000100000"/>
          <w:trHeight w:val="825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9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6C6CB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37D5B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937D5B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ژئومورفولوژی و آمایش سرزمین بخش اوز</w:t>
            </w:r>
          </w:p>
        </w:tc>
        <w:tc>
          <w:tcPr>
            <w:cnfStyle w:val="000010000000"/>
            <w:tcW w:w="3519" w:type="dxa"/>
          </w:tcPr>
          <w:p w:rsidR="00F03974" w:rsidRDefault="00E74A16" w:rsidP="006C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مرضیه موغلی</w:t>
            </w:r>
          </w:p>
          <w:p w:rsidR="00F03974" w:rsidRDefault="00F03974" w:rsidP="006C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گروه جغرافیای طبیعی دانشگاه آزاد واحد لارستان</w:t>
            </w:r>
          </w:p>
        </w:tc>
      </w:tr>
      <w:tr w:rsidR="00F03974" w:rsidTr="00F03974">
        <w:trPr>
          <w:cnfStyle w:val="000000010000"/>
          <w:trHeight w:val="771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6C6CB5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6C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منیژه جهان بین</w:t>
            </w:r>
          </w:p>
          <w:p w:rsidR="00F03974" w:rsidRDefault="00F03974" w:rsidP="006C6C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جغرافیای طبیعی)</w:t>
            </w:r>
          </w:p>
        </w:tc>
      </w:tr>
      <w:tr w:rsidR="00F03974" w:rsidTr="00F03974">
        <w:trPr>
          <w:cnfStyle w:val="000000100000"/>
          <w:trHeight w:val="525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BD2DD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مخاطرات ژئومرفولوژیکی توسعه </w:t>
            </w:r>
          </w:p>
          <w:p w:rsidR="00F03974" w:rsidRDefault="00F03974" w:rsidP="00BD2DDC">
            <w:pPr>
              <w:bidi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BD2DD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شهری در غرب تهران </w:t>
            </w:r>
          </w:p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«با تاکید بر سیلاب شهری»</w:t>
            </w:r>
          </w:p>
        </w:tc>
        <w:tc>
          <w:tcPr>
            <w:cnfStyle w:val="000010000000"/>
            <w:tcW w:w="3519" w:type="dxa"/>
          </w:tcPr>
          <w:p w:rsidR="00F03974" w:rsidRDefault="00E74A16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مجتبی یمانی</w:t>
            </w:r>
          </w:p>
          <w:p w:rsidR="00F03974" w:rsidRDefault="00F03974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تهران)</w:t>
            </w:r>
          </w:p>
        </w:tc>
      </w:tr>
      <w:tr w:rsidR="00F03974" w:rsidTr="00F03974">
        <w:trPr>
          <w:cnfStyle w:val="000000010000"/>
          <w:trHeight w:val="54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E27C9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ابراهیم مقیمی</w:t>
            </w:r>
          </w:p>
          <w:p w:rsidR="00F03974" w:rsidRDefault="00F03974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 دانشگاه تهران)</w:t>
            </w:r>
          </w:p>
        </w:tc>
      </w:tr>
      <w:tr w:rsidR="00F03974" w:rsidTr="00F03974">
        <w:trPr>
          <w:cnfStyle w:val="000000100000"/>
          <w:trHeight w:val="34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 حسین زاده</w:t>
            </w:r>
          </w:p>
          <w:p w:rsidR="00F03974" w:rsidRDefault="00F03974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ژئومورفولوژی دانشگاه تهران)</w:t>
            </w:r>
          </w:p>
        </w:tc>
      </w:tr>
      <w:tr w:rsidR="00F03974" w:rsidTr="00F03974">
        <w:trPr>
          <w:cnfStyle w:val="000000010000"/>
          <w:trHeight w:val="25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E27C9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سیده زلیخا موسوی انیجدان</w:t>
            </w:r>
          </w:p>
          <w:p w:rsidR="00F03974" w:rsidRDefault="00F03974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برنامه ریزی شهری دانگاه مازندران)</w:t>
            </w:r>
          </w:p>
        </w:tc>
      </w:tr>
      <w:tr w:rsidR="00F03974" w:rsidTr="00F03974">
        <w:trPr>
          <w:cnfStyle w:val="000000100000"/>
          <w:trHeight w:val="501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BD2DD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BD2DD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BD2DD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BD2DD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BD2DD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تنگنا های توپوگرافی توسعه فزیکی شهر تبریز</w:t>
            </w:r>
          </w:p>
        </w:tc>
        <w:tc>
          <w:tcPr>
            <w:cnfStyle w:val="000010000000"/>
            <w:tcW w:w="3519" w:type="dxa"/>
          </w:tcPr>
          <w:p w:rsidR="00F03974" w:rsidRDefault="00E74A16" w:rsidP="00E27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محمد مهدی حسین زاده</w:t>
            </w:r>
          </w:p>
          <w:p w:rsidR="00F03974" w:rsidRDefault="00F03974" w:rsidP="00BD2D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دانشکده علوم زمین دانشگاه شهید بهشتی)</w:t>
            </w:r>
          </w:p>
        </w:tc>
      </w:tr>
      <w:tr w:rsidR="00F03974" w:rsidTr="00F03974">
        <w:trPr>
          <w:cnfStyle w:val="000000010000"/>
          <w:trHeight w:val="55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E27C9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BD2D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مصطفی امینی</w:t>
            </w:r>
          </w:p>
          <w:p w:rsidR="00F03974" w:rsidRDefault="00F03974" w:rsidP="00BD2D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دانشگاه شهید بهشتی)</w:t>
            </w:r>
          </w:p>
        </w:tc>
      </w:tr>
      <w:tr w:rsidR="00F03974" w:rsidTr="00F03974">
        <w:trPr>
          <w:cnfStyle w:val="000000100000"/>
          <w:trHeight w:val="52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E27C9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BD2D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کمال اکبری </w:t>
            </w:r>
          </w:p>
          <w:p w:rsidR="00F03974" w:rsidRDefault="00F03974" w:rsidP="00BD2D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سنجش از دور و سیستم اطلاعات جغرافیایی دانشگاه شهید بهشتی)</w:t>
            </w:r>
          </w:p>
        </w:tc>
      </w:tr>
      <w:tr w:rsidR="00F03974" w:rsidTr="00F03974">
        <w:trPr>
          <w:cnfStyle w:val="000000010000"/>
          <w:trHeight w:val="84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2C4DAB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0642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0642C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عوامل ژئومورفولوژی سکونتگاه های انسانی شهرستان بستک با ملاحظات پدافند غیر عامل در محیط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</w:p>
        </w:tc>
        <w:tc>
          <w:tcPr>
            <w:cnfStyle w:val="000010000000"/>
            <w:tcW w:w="3519" w:type="dxa"/>
          </w:tcPr>
          <w:p w:rsidR="00F03974" w:rsidRDefault="00F03974" w:rsidP="002C4D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خدیجه حسن پور</w:t>
            </w:r>
          </w:p>
          <w:p w:rsidR="00F03974" w:rsidRDefault="00F03974" w:rsidP="002C4D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(کارشناسی ارشد ژئومورفولوژی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هیدرولوژی دانشگاه آزاد واحد تهران مرکز)</w:t>
            </w:r>
          </w:p>
        </w:tc>
      </w:tr>
      <w:tr w:rsidR="00F03974" w:rsidTr="00F03974">
        <w:trPr>
          <w:cnfStyle w:val="000000100000"/>
          <w:trHeight w:val="828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2C4DAB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2C4D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منیره رحیمی</w:t>
            </w:r>
          </w:p>
          <w:p w:rsidR="00F03974" w:rsidRDefault="00F03974" w:rsidP="002C4D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برنامه ریزی روستایی دانشگاه تهران)</w:t>
            </w:r>
          </w:p>
        </w:tc>
      </w:tr>
      <w:tr w:rsidR="00F03974" w:rsidTr="00F03974">
        <w:trPr>
          <w:cnfStyle w:val="000000010000"/>
          <w:trHeight w:val="1038"/>
          <w:jc w:val="center"/>
        </w:trPr>
        <w:tc>
          <w:tcPr>
            <w:cnfStyle w:val="000010000000"/>
            <w:tcW w:w="1057" w:type="dxa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EF2B3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</w:tcPr>
          <w:p w:rsidR="00F03974" w:rsidRDefault="00F03974" w:rsidP="002C4DAB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EF2B3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واحد ژئومورفولژیکی کردستان شرقی با تاکید بر ویژگی های مورفوکلیماتیک و مورفودینامیک </w:t>
            </w:r>
          </w:p>
        </w:tc>
        <w:tc>
          <w:tcPr>
            <w:cnfStyle w:val="000010000000"/>
            <w:tcW w:w="3519" w:type="dxa"/>
          </w:tcPr>
          <w:p w:rsidR="00F03974" w:rsidRDefault="00F03974" w:rsidP="00EF2B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هاشم حسینی</w:t>
            </w:r>
          </w:p>
          <w:p w:rsidR="00F03974" w:rsidRDefault="00F03974" w:rsidP="00EF2B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دانشگاه تربیت معلم تهران)</w:t>
            </w:r>
          </w:p>
        </w:tc>
      </w:tr>
      <w:tr w:rsidR="00F03974" w:rsidTr="00F03974">
        <w:trPr>
          <w:cnfStyle w:val="000000100000"/>
          <w:trHeight w:val="840"/>
          <w:jc w:val="center"/>
        </w:trPr>
        <w:tc>
          <w:tcPr>
            <w:cnfStyle w:val="000010000000"/>
            <w:tcW w:w="1057" w:type="dxa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</w:tcPr>
          <w:p w:rsidR="00F03974" w:rsidRDefault="00F03974" w:rsidP="00EF2B33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9775E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اثرات و کاربرد ژئومورفولوژی در مکان یابی و توسعه شهر های بزرگ </w:t>
            </w:r>
          </w:p>
        </w:tc>
        <w:tc>
          <w:tcPr>
            <w:cnfStyle w:val="000010000000"/>
            <w:tcW w:w="3519" w:type="dxa"/>
          </w:tcPr>
          <w:p w:rsidR="00F03974" w:rsidRDefault="00F03974" w:rsidP="009775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حمزه نیسانی</w:t>
            </w:r>
          </w:p>
          <w:p w:rsidR="00F03974" w:rsidRDefault="00F03974" w:rsidP="009775E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(کارشناسی ارشد ژئومورفولوژی دانشگاه آزاد واحد شهر ری)</w:t>
            </w:r>
          </w:p>
        </w:tc>
      </w:tr>
      <w:tr w:rsidR="00F03974" w:rsidTr="00F03974">
        <w:trPr>
          <w:cnfStyle w:val="000000010000"/>
          <w:trHeight w:val="405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B936B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02639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02639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02639D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نقش مورفوژنیک فرآیندهای هوازدگی در بی ثباتی نواحی شهری شهری و روستایی </w:t>
            </w:r>
          </w:p>
          <w:p w:rsidR="00F03974" w:rsidRDefault="00F03974" w:rsidP="00CB15B0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موردی: استان کردستان </w:t>
            </w:r>
          </w:p>
        </w:tc>
        <w:tc>
          <w:tcPr>
            <w:cnfStyle w:val="000010000000"/>
            <w:tcW w:w="3519" w:type="dxa"/>
          </w:tcPr>
          <w:p w:rsidR="00F03974" w:rsidRDefault="00F03974" w:rsidP="00CB15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حنفی</w:t>
            </w:r>
          </w:p>
          <w:p w:rsidR="00F03974" w:rsidRDefault="00F03974" w:rsidP="00CB15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اقلیم شناسی دانشگاه اصفهان)</w:t>
            </w:r>
          </w:p>
        </w:tc>
      </w:tr>
      <w:tr w:rsidR="00F03974" w:rsidTr="00F03974">
        <w:trPr>
          <w:cnfStyle w:val="000000100000"/>
          <w:trHeight w:val="37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B936B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CB15B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بهروز بهرام آبادی</w:t>
            </w:r>
          </w:p>
          <w:p w:rsidR="00F03974" w:rsidRDefault="00F03974" w:rsidP="000263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 آموخته کارشناسی ارشد ژئومورفولوژی دانشگاه تهران)</w:t>
            </w:r>
          </w:p>
        </w:tc>
      </w:tr>
      <w:tr w:rsidR="00F03974" w:rsidTr="00F03974">
        <w:trPr>
          <w:cnfStyle w:val="000000010000"/>
          <w:trHeight w:val="27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B936B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0263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اعظم داوودی</w:t>
            </w:r>
          </w:p>
          <w:p w:rsidR="00F03974" w:rsidRDefault="00F03974" w:rsidP="000263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 آموخته کارشناسی ارشد رسوب شناسی و سنگ شناسی دانشگاه تهران)</w:t>
            </w:r>
          </w:p>
        </w:tc>
      </w:tr>
      <w:tr w:rsidR="00F03974" w:rsidTr="00F03974">
        <w:trPr>
          <w:cnfStyle w:val="000000100000"/>
          <w:trHeight w:val="108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6245F4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245F4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245F4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6245F4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مطالعات ژئومورفولوژی در توسعه ذخایر منابع آب زیر زمینی با استفاده از فنون </w:t>
            </w:r>
            <w:r>
              <w:rPr>
                <w:rFonts w:cs="B Nazanin"/>
                <w:sz w:val="24"/>
                <w:szCs w:val="24"/>
                <w:lang w:bidi="fa-IR"/>
              </w:rPr>
              <w:t>RS-GIS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3974" w:rsidRDefault="00F03974" w:rsidP="006245F4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موردی: دشت سهرین زنجان</w:t>
            </w:r>
          </w:p>
        </w:tc>
        <w:tc>
          <w:tcPr>
            <w:cnfStyle w:val="000010000000"/>
            <w:tcW w:w="3519" w:type="dxa"/>
          </w:tcPr>
          <w:p w:rsidR="00F03974" w:rsidRDefault="00F03974" w:rsidP="006245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جعفر خلفی</w:t>
            </w:r>
          </w:p>
          <w:p w:rsidR="00F03974" w:rsidRDefault="00F03974" w:rsidP="006245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تحقیقاتی مرکز تحقیقات کشاورزی و منابع طبیعی استان زنجان)</w:t>
            </w:r>
          </w:p>
        </w:tc>
      </w:tr>
      <w:tr w:rsidR="00F03974" w:rsidTr="00F03974">
        <w:trPr>
          <w:cnfStyle w:val="000000010000"/>
          <w:trHeight w:val="941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6245F4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6245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فریده اسدیان</w:t>
            </w:r>
          </w:p>
          <w:p w:rsidR="00F03974" w:rsidRDefault="00F03974" w:rsidP="006245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(دکتری جغرافیای طبیعی ژئومورفولوژی دانشگاه آزاد واحد تهران مرکزی)</w:t>
            </w:r>
          </w:p>
        </w:tc>
      </w:tr>
      <w:tr w:rsidR="00F03974" w:rsidTr="00F03974">
        <w:trPr>
          <w:cnfStyle w:val="000000100000"/>
          <w:trHeight w:val="531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3A1643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C927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C927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C927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کوه و باور های فرهنگی مردم</w:t>
            </w:r>
          </w:p>
        </w:tc>
        <w:tc>
          <w:tcPr>
            <w:cnfStyle w:val="000010000000"/>
            <w:tcW w:w="3519" w:type="dxa"/>
          </w:tcPr>
          <w:p w:rsidR="00F03974" w:rsidRDefault="00F03974" w:rsidP="00E74A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E74A16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زیتا رجبی</w:t>
            </w:r>
          </w:p>
          <w:p w:rsidR="00F03974" w:rsidRDefault="00F03974" w:rsidP="00C927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گروه جغرافیای دانشگاه آزاد اسلامی تهران مرکز)</w:t>
            </w:r>
          </w:p>
        </w:tc>
      </w:tr>
      <w:tr w:rsidR="00F03974" w:rsidTr="00F03974">
        <w:trPr>
          <w:cnfStyle w:val="000000010000"/>
          <w:trHeight w:val="60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3A1643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C927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ترانه صنیعی</w:t>
            </w:r>
          </w:p>
          <w:p w:rsidR="00F03974" w:rsidRDefault="00F03974" w:rsidP="00C927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(کارشناسی ارشد جغرافیا و برنامه ریزی توریسم دانشگاه آزاد واحد تهران مرکزی)</w:t>
            </w:r>
          </w:p>
        </w:tc>
      </w:tr>
      <w:tr w:rsidR="00F03974" w:rsidTr="00F03974">
        <w:trPr>
          <w:cnfStyle w:val="000000100000"/>
          <w:trHeight w:val="42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C927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1F69AA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0642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F0642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عوامل موثر در پیدایش و تکوین جریانات واریزه ای با تاکید بر کاهش عمر مفید سازه های هیدرولیکی با استفاده از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3974" w:rsidRDefault="00F03974" w:rsidP="0025361A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موردی: حوضه های شمال طرح آبخوانداری تسوج</w:t>
            </w:r>
          </w:p>
        </w:tc>
        <w:tc>
          <w:tcPr>
            <w:cnfStyle w:val="000010000000"/>
            <w:tcW w:w="3519" w:type="dxa"/>
          </w:tcPr>
          <w:p w:rsidR="00F03974" w:rsidRDefault="00F03974" w:rsidP="002536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مالک رفیعی</w:t>
            </w:r>
          </w:p>
          <w:p w:rsidR="00F03974" w:rsidRDefault="00F03974" w:rsidP="002536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جغرافیای طبیعی در مرکز تحقیقات کشاورزی استان آذربایجان شرقی)</w:t>
            </w:r>
          </w:p>
        </w:tc>
      </w:tr>
      <w:tr w:rsidR="00F03974" w:rsidTr="00F03974">
        <w:trPr>
          <w:cnfStyle w:val="000000010000"/>
          <w:trHeight w:val="48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C92729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2536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محمد رضا اصغری مقدم</w:t>
            </w:r>
          </w:p>
          <w:p w:rsidR="00F03974" w:rsidRDefault="00F03974" w:rsidP="002536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دانشگاه آزاد اسلامی واحد تهران مرکز)</w:t>
            </w:r>
          </w:p>
        </w:tc>
      </w:tr>
      <w:tr w:rsidR="00F03974" w:rsidTr="00F03974">
        <w:trPr>
          <w:cnfStyle w:val="000000100000"/>
          <w:trHeight w:val="22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C927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2536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جمشید یار احمدی</w:t>
            </w:r>
          </w:p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مرکز تحقیقات کشاورزی و منابع طبیعی استان آذربایجان شرقی)</w:t>
            </w:r>
          </w:p>
        </w:tc>
      </w:tr>
      <w:tr w:rsidR="00F03974" w:rsidTr="00F03974">
        <w:trPr>
          <w:cnfStyle w:val="000000010000"/>
          <w:trHeight w:val="606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1F69A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1F69A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1F69A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ارزیابی توتنمندی های ژئومورفوسایتی روستای کندوان با استفاده از روش علمی و ارزش افزوده </w:t>
            </w:r>
          </w:p>
        </w:tc>
        <w:tc>
          <w:tcPr>
            <w:cnfStyle w:val="000010000000"/>
            <w:tcW w:w="3519" w:type="dxa"/>
          </w:tcPr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محدثه اصفهانی</w:t>
            </w:r>
          </w:p>
        </w:tc>
      </w:tr>
      <w:tr w:rsidR="00F03974" w:rsidTr="00F03974">
        <w:trPr>
          <w:cnfStyle w:val="000000100000"/>
          <w:trHeight w:val="66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F69AA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شهرام روستایی</w:t>
            </w:r>
          </w:p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دانشگاه تبریز)</w:t>
            </w:r>
          </w:p>
        </w:tc>
      </w:tr>
      <w:tr w:rsidR="00F03974" w:rsidTr="00F03974">
        <w:trPr>
          <w:cnfStyle w:val="000000010000"/>
          <w:trHeight w:val="2108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F69A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عبدالمجید احمدی</w:t>
            </w:r>
          </w:p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ژئومورفولوژی دانشگاه اصفهان)</w:t>
            </w:r>
          </w:p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100000"/>
          <w:trHeight w:val="615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1F69AA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30459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30459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آشکار سازی نیمه اتوماتیک زمین لغزش ها به روش شی گرا از روی تصاویر ماهواره ای</w:t>
            </w:r>
          </w:p>
        </w:tc>
        <w:tc>
          <w:tcPr>
            <w:cnfStyle w:val="000010000000"/>
            <w:tcW w:w="3519" w:type="dxa"/>
          </w:tcPr>
          <w:p w:rsidR="00F03974" w:rsidRDefault="00E74A16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شهرام روستایی</w:t>
            </w:r>
          </w:p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(دانشیار ژئومورفولوژی دنشگاه تبریز)</w:t>
            </w:r>
          </w:p>
        </w:tc>
      </w:tr>
      <w:tr w:rsidR="00F03974" w:rsidTr="00F03974">
        <w:trPr>
          <w:cnfStyle w:val="000000010000"/>
          <w:trHeight w:val="534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1F69AA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جمشید یار احمدی</w:t>
            </w:r>
          </w:p>
          <w:p w:rsidR="00F03974" w:rsidRDefault="00F03974" w:rsidP="001F69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تخصصی رشته ژئومورفولوژی دانشگاه تبریز)</w:t>
            </w:r>
          </w:p>
        </w:tc>
      </w:tr>
      <w:tr w:rsidR="00F03974" w:rsidTr="00F03974">
        <w:trPr>
          <w:cnfStyle w:val="000000100000"/>
          <w:trHeight w:val="441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21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420E1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420E1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420E1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420E1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مقدمه ای بر قابلیت های ژئومورفوتوریستی رشته کوه بینالود در شمال شرق ایران</w:t>
            </w:r>
          </w:p>
        </w:tc>
        <w:tc>
          <w:tcPr>
            <w:cnfStyle w:val="000010000000"/>
            <w:tcW w:w="3519" w:type="dxa"/>
          </w:tcPr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جعفر رکنی</w:t>
            </w:r>
          </w:p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ژئومورفولوژی )</w:t>
            </w:r>
          </w:p>
        </w:tc>
      </w:tr>
      <w:tr w:rsidR="00F03974" w:rsidTr="00F03974">
        <w:trPr>
          <w:cnfStyle w:val="000000010000"/>
          <w:trHeight w:val="42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20E15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محمد جعفر زمردیان</w:t>
            </w:r>
          </w:p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bookmarkStart w:id="5" w:name="OLE_LINK5"/>
            <w:bookmarkStart w:id="6" w:name="OLE_LINK6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 هیئت علمی دانشگاه فردوسی مشهد)</w:t>
            </w:r>
            <w:bookmarkEnd w:id="5"/>
            <w:bookmarkEnd w:id="6"/>
          </w:p>
        </w:tc>
      </w:tr>
      <w:tr w:rsidR="00F03974" w:rsidTr="00F03974">
        <w:trPr>
          <w:cnfStyle w:val="000000100000"/>
          <w:trHeight w:val="25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20E1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ابوالفضل بهنیافر</w:t>
            </w:r>
          </w:p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(عضو هیئت علمی دانشگاه فردوسی مشهد) </w:t>
            </w:r>
          </w:p>
        </w:tc>
      </w:tr>
      <w:tr w:rsidR="00F03974" w:rsidTr="00F03974">
        <w:trPr>
          <w:cnfStyle w:val="000000010000"/>
          <w:trHeight w:val="675"/>
          <w:jc w:val="center"/>
        </w:trPr>
        <w:tc>
          <w:tcPr>
            <w:cnfStyle w:val="000010000000"/>
            <w:tcW w:w="1057" w:type="dxa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5236" w:type="dxa"/>
          </w:tcPr>
          <w:p w:rsidR="00F03974" w:rsidRDefault="00F03974" w:rsidP="00420E15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420E15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مقایسه تطبیقی مطالعات محیطی در طرح های کالبدی منطقه ای و آمایش استانی</w:t>
            </w:r>
          </w:p>
        </w:tc>
        <w:tc>
          <w:tcPr>
            <w:cnfStyle w:val="000010000000"/>
            <w:tcW w:w="3519" w:type="dxa"/>
          </w:tcPr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شالی</w:t>
            </w:r>
          </w:p>
          <w:p w:rsidR="00F03974" w:rsidRDefault="00F03974" w:rsidP="00420E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جغرافیا و برنامهریزی شهری دانشگاه شهید بهشتی)</w:t>
            </w:r>
          </w:p>
        </w:tc>
      </w:tr>
      <w:tr w:rsidR="00F03974" w:rsidTr="00F03974">
        <w:trPr>
          <w:cnfStyle w:val="000000100000"/>
          <w:trHeight w:val="294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5236" w:type="dxa"/>
            <w:vMerge w:val="restart"/>
          </w:tcPr>
          <w:p w:rsidR="00F03974" w:rsidRDefault="00F03974" w:rsidP="00030DA2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E0347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E0347D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پهنه بندی خطر حرکات دامنه ای مسیر مجرلرزده در محور ارتباطی اسالم-خلخال با استفاده از روش </w:t>
            </w:r>
            <w:r>
              <w:rPr>
                <w:rFonts w:cs="B Nazanin"/>
                <w:sz w:val="24"/>
                <w:szCs w:val="24"/>
                <w:lang w:bidi="fa-IR"/>
              </w:rPr>
              <w:t>AHP</w:t>
            </w:r>
          </w:p>
        </w:tc>
        <w:tc>
          <w:tcPr>
            <w:cnfStyle w:val="000010000000"/>
            <w:tcW w:w="3519" w:type="dxa"/>
          </w:tcPr>
          <w:p w:rsidR="00F03974" w:rsidRDefault="00E74A16" w:rsidP="00030D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فریده اسدیان</w:t>
            </w:r>
          </w:p>
          <w:p w:rsidR="00F03974" w:rsidRDefault="00F03974" w:rsidP="00030D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دانشگاه آزاد واحد تهران مرکزی)</w:t>
            </w:r>
          </w:p>
        </w:tc>
      </w:tr>
      <w:tr w:rsidR="00F03974" w:rsidTr="00F03974">
        <w:trPr>
          <w:cnfStyle w:val="000000010000"/>
          <w:trHeight w:val="30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B71D7">
            <w:pPr>
              <w:bidi/>
              <w:jc w:val="both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030D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عزیزی</w:t>
            </w:r>
          </w:p>
          <w:p w:rsidR="00F03974" w:rsidRDefault="00F03974" w:rsidP="00030D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واحد تهران مرکزی)</w:t>
            </w:r>
          </w:p>
        </w:tc>
      </w:tr>
      <w:tr w:rsidR="00F03974" w:rsidTr="00F03974">
        <w:trPr>
          <w:cnfStyle w:val="000000100000"/>
          <w:trHeight w:val="72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5236" w:type="dxa"/>
            <w:vMerge w:val="restart"/>
          </w:tcPr>
          <w:p w:rsidR="00F03974" w:rsidRDefault="00F03974" w:rsidP="004253D0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3E06DA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3E06DA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شرایط امکانات احداث سد زیرزمینی در مسیر رودخانه فریزی در حوضه کشف رود</w:t>
            </w:r>
          </w:p>
        </w:tc>
        <w:tc>
          <w:tcPr>
            <w:cnfStyle w:val="000010000000"/>
            <w:tcW w:w="3519" w:type="dxa"/>
          </w:tcPr>
          <w:p w:rsidR="00F03974" w:rsidRDefault="00F03974" w:rsidP="003E06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ریحانه مرادقلی</w:t>
            </w:r>
          </w:p>
          <w:p w:rsidR="00F03974" w:rsidRDefault="00F03974" w:rsidP="003E06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7" w:name="OLE_LINK7"/>
            <w:bookmarkStart w:id="8" w:name="OLE_LINK8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 ارشد ژئومورفولوژی)</w:t>
            </w:r>
            <w:bookmarkEnd w:id="7"/>
            <w:bookmarkEnd w:id="8"/>
          </w:p>
        </w:tc>
      </w:tr>
      <w:tr w:rsidR="00F03974" w:rsidTr="00F03974">
        <w:trPr>
          <w:cnfStyle w:val="000000010000"/>
          <w:trHeight w:val="692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253D0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3E06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معصومه خاکپور </w:t>
            </w:r>
          </w:p>
          <w:p w:rsidR="00F03974" w:rsidRDefault="00F03974" w:rsidP="003E06D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(کارشناس ارشد ژئومورفولوژی) </w:t>
            </w:r>
          </w:p>
        </w:tc>
      </w:tr>
      <w:tr w:rsidR="00F03974" w:rsidTr="00F03974">
        <w:trPr>
          <w:cnfStyle w:val="000000100000"/>
          <w:trHeight w:val="2531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5236" w:type="dxa"/>
            <w:vMerge w:val="restart"/>
          </w:tcPr>
          <w:p w:rsidR="00F03974" w:rsidRDefault="00F03974" w:rsidP="00D41CFE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D3293F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D3293F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D3293F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تاثیر ژئومورفولوژی بر اجرای مراسم و آئین های اجتماعی در شهرستان پاوه</w:t>
            </w:r>
          </w:p>
        </w:tc>
        <w:tc>
          <w:tcPr>
            <w:cnfStyle w:val="000010000000"/>
            <w:tcW w:w="3519" w:type="dxa"/>
          </w:tcPr>
          <w:p w:rsidR="00F03974" w:rsidRDefault="00F03974" w:rsidP="00D41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 ,مصطفایی</w:t>
            </w:r>
          </w:p>
          <w:p w:rsidR="00F03974" w:rsidRDefault="00F03974" w:rsidP="00D41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دکتری ژئومورفولوژی دانشگاه آزاد واحد علوم وتحقیقات تهران)</w:t>
            </w:r>
          </w:p>
          <w:p w:rsidR="00F03974" w:rsidRDefault="00F03974" w:rsidP="00D41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010000"/>
          <w:trHeight w:val="345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B71D7">
            <w:pPr>
              <w:bidi/>
              <w:jc w:val="both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E74A1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حمد رضا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اصغری مقدم</w:t>
            </w:r>
          </w:p>
          <w:p w:rsidR="00F03974" w:rsidRDefault="00F03974" w:rsidP="00D41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دانشگاه آزاد تهران )</w:t>
            </w:r>
          </w:p>
          <w:p w:rsidR="00F03974" w:rsidRDefault="00F03974" w:rsidP="00D41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3974" w:rsidTr="00F03974">
        <w:trPr>
          <w:cnfStyle w:val="000000100000"/>
          <w:trHeight w:val="945"/>
          <w:jc w:val="center"/>
        </w:trPr>
        <w:tc>
          <w:tcPr>
            <w:cnfStyle w:val="000010000000"/>
            <w:tcW w:w="1057" w:type="dxa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</w:tcPr>
          <w:p w:rsidR="00F03974" w:rsidRDefault="00F03974" w:rsidP="00D3293F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332FA1">
            <w:pPr>
              <w:bidi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جایگاه آموزش در توسعه ژئوتوریسم</w:t>
            </w:r>
          </w:p>
        </w:tc>
        <w:tc>
          <w:tcPr>
            <w:cnfStyle w:val="000010000000"/>
            <w:tcW w:w="3519" w:type="dxa"/>
          </w:tcPr>
          <w:p w:rsidR="00F03974" w:rsidRDefault="00F03974" w:rsidP="00332F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شوکت مقیمی</w:t>
            </w:r>
          </w:p>
          <w:p w:rsidR="00F03974" w:rsidRDefault="00F03974" w:rsidP="00332F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دانشگاه آزاد واحد تهران مرکز)</w:t>
            </w:r>
          </w:p>
        </w:tc>
      </w:tr>
      <w:tr w:rsidR="00F03974" w:rsidTr="00F03974">
        <w:trPr>
          <w:cnfStyle w:val="000000010000"/>
          <w:trHeight w:val="990"/>
          <w:jc w:val="center"/>
        </w:trPr>
        <w:tc>
          <w:tcPr>
            <w:cnfStyle w:val="000010000000"/>
            <w:tcW w:w="1057" w:type="dxa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5236" w:type="dxa"/>
          </w:tcPr>
          <w:p w:rsidR="00F03974" w:rsidRDefault="00F03974" w:rsidP="00332FA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332FA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ژئومورفولوژی در برنامه ریزی مدیریت ساحلی</w:t>
            </w:r>
          </w:p>
        </w:tc>
        <w:tc>
          <w:tcPr>
            <w:cnfStyle w:val="000010000000"/>
            <w:tcW w:w="3519" w:type="dxa"/>
          </w:tcPr>
          <w:p w:rsidR="00F03974" w:rsidRDefault="00F03974" w:rsidP="00332F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آرش منبری</w:t>
            </w:r>
          </w:p>
          <w:p w:rsidR="00F03974" w:rsidRDefault="00F03974" w:rsidP="00332F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(دانشجوی کارشناسی ارشد ژئومورفولوژی دانشگاه تهران)</w:t>
            </w:r>
          </w:p>
        </w:tc>
      </w:tr>
      <w:tr w:rsidR="00F03974" w:rsidTr="00F03974">
        <w:trPr>
          <w:cnfStyle w:val="000000100000"/>
          <w:trHeight w:val="300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5236" w:type="dxa"/>
            <w:vMerge w:val="restart"/>
          </w:tcPr>
          <w:p w:rsidR="00F03974" w:rsidRDefault="00F03974" w:rsidP="00E36195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816D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816D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  <w:p w:rsidR="00F03974" w:rsidRDefault="00F03974" w:rsidP="006816D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ژئومورفولوژی و آمایش سرزمین بخش جویم</w:t>
            </w:r>
          </w:p>
        </w:tc>
        <w:tc>
          <w:tcPr>
            <w:cnfStyle w:val="000010000000"/>
            <w:tcW w:w="3519" w:type="dxa"/>
          </w:tcPr>
          <w:p w:rsidR="00F03974" w:rsidRDefault="00E74A16" w:rsidP="00E361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مرضیه موغلی</w:t>
            </w:r>
          </w:p>
          <w:p w:rsidR="00F03974" w:rsidRDefault="00F03974" w:rsidP="00E361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گروه جغرافیای طبیعی دانشگاه آزاد واحد لارستان)</w:t>
            </w:r>
          </w:p>
        </w:tc>
      </w:tr>
      <w:tr w:rsidR="00F03974" w:rsidTr="00F03974">
        <w:trPr>
          <w:cnfStyle w:val="000000010000"/>
          <w:trHeight w:val="206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4B71D7">
            <w:pPr>
              <w:bidi/>
              <w:jc w:val="both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E361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معصومه ناطقی</w:t>
            </w:r>
          </w:p>
          <w:p w:rsidR="00F03974" w:rsidRDefault="00F03974" w:rsidP="00E361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(کارشناسی ارشد جغرافیای طبیعی دانشگاه آزاد واحد لارستان)</w:t>
            </w:r>
          </w:p>
        </w:tc>
      </w:tr>
      <w:tr w:rsidR="00F03974" w:rsidTr="00F03974">
        <w:trPr>
          <w:cnfStyle w:val="000000100000"/>
          <w:trHeight w:val="426"/>
          <w:jc w:val="center"/>
        </w:trPr>
        <w:tc>
          <w:tcPr>
            <w:cnfStyle w:val="000010000000"/>
            <w:tcW w:w="1057" w:type="dxa"/>
            <w:vMerge w:val="restart"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 w:val="restart"/>
          </w:tcPr>
          <w:p w:rsidR="00F03974" w:rsidRDefault="00F03974" w:rsidP="006816D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0F06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0F06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03974" w:rsidRDefault="00F03974" w:rsidP="000F06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نقش عوامل تکتونیک و لیتولوژِ</w:t>
            </w:r>
            <w:r w:rsidR="00E74A1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ناپایداری دامنه ای , در ارتفاعات شمال دریاچه ارومیه با استفاده از </w:t>
            </w:r>
            <w:r>
              <w:rPr>
                <w:rFonts w:cs="B Nazanin"/>
                <w:sz w:val="24"/>
                <w:szCs w:val="24"/>
                <w:lang w:bidi="fa-IR"/>
              </w:rPr>
              <w:t>GIS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3974" w:rsidRDefault="00F03974" w:rsidP="000F0629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موردی:حوضه های شمال طرح آبخوانداری تسوج</w:t>
            </w:r>
          </w:p>
        </w:tc>
        <w:tc>
          <w:tcPr>
            <w:cnfStyle w:val="000010000000"/>
            <w:tcW w:w="3519" w:type="dxa"/>
          </w:tcPr>
          <w:p w:rsidR="00F03974" w:rsidRDefault="00F03974" w:rsidP="000F0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مالک رفیعی</w:t>
            </w:r>
          </w:p>
          <w:p w:rsidR="00F03974" w:rsidRDefault="00F03974" w:rsidP="000F0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(کارشناس ارشد ژئومورفولوژی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هیدرولوژِ در مرکز تحقیقات کشاورزی و منابع طبیعی استان آذربایجان شرقی)</w:t>
            </w:r>
          </w:p>
        </w:tc>
      </w:tr>
      <w:tr w:rsidR="00F03974" w:rsidTr="00F03974">
        <w:trPr>
          <w:cnfStyle w:val="000000010000"/>
          <w:trHeight w:val="42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6816D1">
            <w:pPr>
              <w:bidi/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E74A16" w:rsidP="000F0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03974">
              <w:rPr>
                <w:rFonts w:cs="B Nazanin" w:hint="cs"/>
                <w:sz w:val="24"/>
                <w:szCs w:val="24"/>
                <w:rtl/>
                <w:lang w:bidi="fa-IR"/>
              </w:rPr>
              <w:t>محمد رضا اصغری مقدم</w:t>
            </w:r>
          </w:p>
          <w:p w:rsidR="00F03974" w:rsidRDefault="00F03974" w:rsidP="000F0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(استادیار دانشگاه آزاد واحد تهران مرکز)</w:t>
            </w:r>
          </w:p>
        </w:tc>
      </w:tr>
      <w:tr w:rsidR="00F03974" w:rsidTr="00F03974">
        <w:trPr>
          <w:cnfStyle w:val="000000100000"/>
          <w:trHeight w:val="270"/>
          <w:jc w:val="center"/>
        </w:trPr>
        <w:tc>
          <w:tcPr>
            <w:cnfStyle w:val="000010000000"/>
            <w:tcW w:w="1057" w:type="dxa"/>
            <w:vMerge/>
          </w:tcPr>
          <w:p w:rsidR="00F03974" w:rsidRDefault="00F03974" w:rsidP="00812989">
            <w:pPr>
              <w:ind w:left="45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6" w:type="dxa"/>
            <w:vMerge/>
          </w:tcPr>
          <w:p w:rsidR="00F03974" w:rsidRDefault="00F03974" w:rsidP="006816D1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/>
            <w:tcW w:w="3519" w:type="dxa"/>
          </w:tcPr>
          <w:p w:rsidR="00F03974" w:rsidRDefault="00F03974" w:rsidP="000F0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جمشید یار احمدی</w:t>
            </w:r>
          </w:p>
          <w:p w:rsidR="00F03974" w:rsidRDefault="00F03974" w:rsidP="000F0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(عضو هیئت علمی مرکز تحقیقات کشاورزی و منابع طبیعی استان آذربایجان شرقی)</w:t>
            </w:r>
          </w:p>
        </w:tc>
      </w:tr>
    </w:tbl>
    <w:p w:rsidR="0021254C" w:rsidRPr="003B6AD5" w:rsidRDefault="0021254C" w:rsidP="004B71D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254C" w:rsidRPr="003B6AD5" w:rsidSect="00E74A1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Bold+FPE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AD5"/>
    <w:rsid w:val="00015B65"/>
    <w:rsid w:val="00024E63"/>
    <w:rsid w:val="0002639D"/>
    <w:rsid w:val="00026CC3"/>
    <w:rsid w:val="00030DA2"/>
    <w:rsid w:val="000348F3"/>
    <w:rsid w:val="00040AAF"/>
    <w:rsid w:val="00053FA8"/>
    <w:rsid w:val="00066910"/>
    <w:rsid w:val="000706D8"/>
    <w:rsid w:val="0008030C"/>
    <w:rsid w:val="0008484F"/>
    <w:rsid w:val="00085A2D"/>
    <w:rsid w:val="00092669"/>
    <w:rsid w:val="000A2931"/>
    <w:rsid w:val="000B094F"/>
    <w:rsid w:val="000B1888"/>
    <w:rsid w:val="000C71C8"/>
    <w:rsid w:val="000D12B6"/>
    <w:rsid w:val="000D74B3"/>
    <w:rsid w:val="000D783B"/>
    <w:rsid w:val="000E1A35"/>
    <w:rsid w:val="000E655A"/>
    <w:rsid w:val="000F0629"/>
    <w:rsid w:val="00105628"/>
    <w:rsid w:val="00105BFA"/>
    <w:rsid w:val="001064D1"/>
    <w:rsid w:val="00113918"/>
    <w:rsid w:val="0012040C"/>
    <w:rsid w:val="00130CE5"/>
    <w:rsid w:val="00133CED"/>
    <w:rsid w:val="00140571"/>
    <w:rsid w:val="00141D7E"/>
    <w:rsid w:val="00153D68"/>
    <w:rsid w:val="00174162"/>
    <w:rsid w:val="00175836"/>
    <w:rsid w:val="001765E3"/>
    <w:rsid w:val="00181D84"/>
    <w:rsid w:val="0018647D"/>
    <w:rsid w:val="00195FAE"/>
    <w:rsid w:val="001A2AB0"/>
    <w:rsid w:val="001A770F"/>
    <w:rsid w:val="001C0BB1"/>
    <w:rsid w:val="001D4B10"/>
    <w:rsid w:val="001D673D"/>
    <w:rsid w:val="001D7CE5"/>
    <w:rsid w:val="001E4019"/>
    <w:rsid w:val="001F48BE"/>
    <w:rsid w:val="001F69AA"/>
    <w:rsid w:val="001F69B2"/>
    <w:rsid w:val="001F77B6"/>
    <w:rsid w:val="0021254C"/>
    <w:rsid w:val="00213668"/>
    <w:rsid w:val="00215CAB"/>
    <w:rsid w:val="0021784B"/>
    <w:rsid w:val="0023362C"/>
    <w:rsid w:val="002344F0"/>
    <w:rsid w:val="00240F32"/>
    <w:rsid w:val="00242BE2"/>
    <w:rsid w:val="00245CDE"/>
    <w:rsid w:val="0025361A"/>
    <w:rsid w:val="002715DB"/>
    <w:rsid w:val="0027168E"/>
    <w:rsid w:val="0027424C"/>
    <w:rsid w:val="00277A36"/>
    <w:rsid w:val="002A57D9"/>
    <w:rsid w:val="002B107C"/>
    <w:rsid w:val="002B2F83"/>
    <w:rsid w:val="002B422C"/>
    <w:rsid w:val="002B5066"/>
    <w:rsid w:val="002B5776"/>
    <w:rsid w:val="002C4DAB"/>
    <w:rsid w:val="002D0735"/>
    <w:rsid w:val="002D575C"/>
    <w:rsid w:val="002E6B15"/>
    <w:rsid w:val="002F4F0A"/>
    <w:rsid w:val="002F57DE"/>
    <w:rsid w:val="003004A9"/>
    <w:rsid w:val="00300598"/>
    <w:rsid w:val="0030459C"/>
    <w:rsid w:val="00313975"/>
    <w:rsid w:val="00320B3D"/>
    <w:rsid w:val="0032329C"/>
    <w:rsid w:val="00332FA1"/>
    <w:rsid w:val="00335995"/>
    <w:rsid w:val="00336BFC"/>
    <w:rsid w:val="003600A1"/>
    <w:rsid w:val="003615E4"/>
    <w:rsid w:val="00366D58"/>
    <w:rsid w:val="003746FB"/>
    <w:rsid w:val="0038109C"/>
    <w:rsid w:val="00386338"/>
    <w:rsid w:val="00397A4A"/>
    <w:rsid w:val="003A1643"/>
    <w:rsid w:val="003A7E91"/>
    <w:rsid w:val="003B17F1"/>
    <w:rsid w:val="003B6AD5"/>
    <w:rsid w:val="003B7CD0"/>
    <w:rsid w:val="003C04F7"/>
    <w:rsid w:val="003C3107"/>
    <w:rsid w:val="003E06DA"/>
    <w:rsid w:val="003E1DEA"/>
    <w:rsid w:val="003F6CF3"/>
    <w:rsid w:val="00401DCC"/>
    <w:rsid w:val="00401EF3"/>
    <w:rsid w:val="00415C7B"/>
    <w:rsid w:val="00420B59"/>
    <w:rsid w:val="00420E15"/>
    <w:rsid w:val="004226F9"/>
    <w:rsid w:val="004253D0"/>
    <w:rsid w:val="00431881"/>
    <w:rsid w:val="00432710"/>
    <w:rsid w:val="00437073"/>
    <w:rsid w:val="00441F8B"/>
    <w:rsid w:val="00446329"/>
    <w:rsid w:val="00461027"/>
    <w:rsid w:val="00473F10"/>
    <w:rsid w:val="00490BC9"/>
    <w:rsid w:val="00492959"/>
    <w:rsid w:val="0049399D"/>
    <w:rsid w:val="004A7C4A"/>
    <w:rsid w:val="004B05C0"/>
    <w:rsid w:val="004B71D7"/>
    <w:rsid w:val="004C0567"/>
    <w:rsid w:val="004C6191"/>
    <w:rsid w:val="004E0015"/>
    <w:rsid w:val="004E399B"/>
    <w:rsid w:val="004F0569"/>
    <w:rsid w:val="004F1BFA"/>
    <w:rsid w:val="004F29B1"/>
    <w:rsid w:val="004F6D64"/>
    <w:rsid w:val="00510878"/>
    <w:rsid w:val="00510D85"/>
    <w:rsid w:val="00523163"/>
    <w:rsid w:val="00526E5A"/>
    <w:rsid w:val="005342D0"/>
    <w:rsid w:val="00543452"/>
    <w:rsid w:val="00547AD1"/>
    <w:rsid w:val="00557E74"/>
    <w:rsid w:val="00564442"/>
    <w:rsid w:val="00565B0E"/>
    <w:rsid w:val="00565E63"/>
    <w:rsid w:val="00581671"/>
    <w:rsid w:val="005816D4"/>
    <w:rsid w:val="005918C1"/>
    <w:rsid w:val="0059289F"/>
    <w:rsid w:val="005A4A76"/>
    <w:rsid w:val="005C3622"/>
    <w:rsid w:val="005D13C2"/>
    <w:rsid w:val="005D4B3A"/>
    <w:rsid w:val="005E4AB8"/>
    <w:rsid w:val="005F0415"/>
    <w:rsid w:val="00606F8A"/>
    <w:rsid w:val="00620FFF"/>
    <w:rsid w:val="006245F4"/>
    <w:rsid w:val="006457E5"/>
    <w:rsid w:val="0065358B"/>
    <w:rsid w:val="00654154"/>
    <w:rsid w:val="00675C40"/>
    <w:rsid w:val="006816D1"/>
    <w:rsid w:val="00681AA4"/>
    <w:rsid w:val="006838B4"/>
    <w:rsid w:val="00686CA6"/>
    <w:rsid w:val="006923BF"/>
    <w:rsid w:val="00694E7F"/>
    <w:rsid w:val="006A042C"/>
    <w:rsid w:val="006B666D"/>
    <w:rsid w:val="006C5753"/>
    <w:rsid w:val="006C6CB5"/>
    <w:rsid w:val="006D04B3"/>
    <w:rsid w:val="006D0DBE"/>
    <w:rsid w:val="006E480A"/>
    <w:rsid w:val="006E69D7"/>
    <w:rsid w:val="006E6D4C"/>
    <w:rsid w:val="006F0A66"/>
    <w:rsid w:val="006F5358"/>
    <w:rsid w:val="006F5CEB"/>
    <w:rsid w:val="00705AC6"/>
    <w:rsid w:val="00714809"/>
    <w:rsid w:val="00727F24"/>
    <w:rsid w:val="007323CB"/>
    <w:rsid w:val="007333C0"/>
    <w:rsid w:val="007354EB"/>
    <w:rsid w:val="00752042"/>
    <w:rsid w:val="00753197"/>
    <w:rsid w:val="00762ECE"/>
    <w:rsid w:val="007679C9"/>
    <w:rsid w:val="00775C0B"/>
    <w:rsid w:val="007766C2"/>
    <w:rsid w:val="0078390A"/>
    <w:rsid w:val="00787FC4"/>
    <w:rsid w:val="00791DF2"/>
    <w:rsid w:val="0079630D"/>
    <w:rsid w:val="00797C02"/>
    <w:rsid w:val="007A46BA"/>
    <w:rsid w:val="007A7AEA"/>
    <w:rsid w:val="007B0B26"/>
    <w:rsid w:val="007C372A"/>
    <w:rsid w:val="007C6BBE"/>
    <w:rsid w:val="007D1F4A"/>
    <w:rsid w:val="007E0215"/>
    <w:rsid w:val="007F02EB"/>
    <w:rsid w:val="007F281F"/>
    <w:rsid w:val="007F28B8"/>
    <w:rsid w:val="007F7B52"/>
    <w:rsid w:val="00800062"/>
    <w:rsid w:val="008023A8"/>
    <w:rsid w:val="00811A52"/>
    <w:rsid w:val="00812989"/>
    <w:rsid w:val="00817BEE"/>
    <w:rsid w:val="008235EA"/>
    <w:rsid w:val="00824B6D"/>
    <w:rsid w:val="00824CF1"/>
    <w:rsid w:val="008617E0"/>
    <w:rsid w:val="00867D6F"/>
    <w:rsid w:val="00881884"/>
    <w:rsid w:val="00894609"/>
    <w:rsid w:val="008A1AAF"/>
    <w:rsid w:val="008B46DD"/>
    <w:rsid w:val="008B4EFA"/>
    <w:rsid w:val="008C07CE"/>
    <w:rsid w:val="008C14E6"/>
    <w:rsid w:val="008D0727"/>
    <w:rsid w:val="008D3F60"/>
    <w:rsid w:val="008D61DF"/>
    <w:rsid w:val="008D6A5F"/>
    <w:rsid w:val="008E281E"/>
    <w:rsid w:val="00905750"/>
    <w:rsid w:val="0090697A"/>
    <w:rsid w:val="009110E1"/>
    <w:rsid w:val="009146A5"/>
    <w:rsid w:val="009166A1"/>
    <w:rsid w:val="00916E11"/>
    <w:rsid w:val="00937D5B"/>
    <w:rsid w:val="00954F22"/>
    <w:rsid w:val="009646CC"/>
    <w:rsid w:val="00971B5E"/>
    <w:rsid w:val="0097418E"/>
    <w:rsid w:val="0097638F"/>
    <w:rsid w:val="00976D7D"/>
    <w:rsid w:val="009775E1"/>
    <w:rsid w:val="00985F2D"/>
    <w:rsid w:val="00986F3A"/>
    <w:rsid w:val="00991A6F"/>
    <w:rsid w:val="009946DC"/>
    <w:rsid w:val="009A10D0"/>
    <w:rsid w:val="009A2BB9"/>
    <w:rsid w:val="009A3905"/>
    <w:rsid w:val="009A6CC3"/>
    <w:rsid w:val="009C46D7"/>
    <w:rsid w:val="009D755E"/>
    <w:rsid w:val="009E3743"/>
    <w:rsid w:val="009F7A8B"/>
    <w:rsid w:val="00A0188E"/>
    <w:rsid w:val="00A03D1D"/>
    <w:rsid w:val="00A05D1F"/>
    <w:rsid w:val="00A2610D"/>
    <w:rsid w:val="00A3186C"/>
    <w:rsid w:val="00A319A8"/>
    <w:rsid w:val="00A37427"/>
    <w:rsid w:val="00A4497E"/>
    <w:rsid w:val="00A70F03"/>
    <w:rsid w:val="00A73630"/>
    <w:rsid w:val="00A754FC"/>
    <w:rsid w:val="00A82794"/>
    <w:rsid w:val="00A834BA"/>
    <w:rsid w:val="00A869DE"/>
    <w:rsid w:val="00A8791F"/>
    <w:rsid w:val="00A91E6C"/>
    <w:rsid w:val="00A95526"/>
    <w:rsid w:val="00A95ED5"/>
    <w:rsid w:val="00A97F9F"/>
    <w:rsid w:val="00AA7B9B"/>
    <w:rsid w:val="00AB224B"/>
    <w:rsid w:val="00AC729C"/>
    <w:rsid w:val="00AE6C7E"/>
    <w:rsid w:val="00AE6E90"/>
    <w:rsid w:val="00AF06AF"/>
    <w:rsid w:val="00AF2390"/>
    <w:rsid w:val="00B007F9"/>
    <w:rsid w:val="00B05239"/>
    <w:rsid w:val="00B23185"/>
    <w:rsid w:val="00B265FE"/>
    <w:rsid w:val="00B3580E"/>
    <w:rsid w:val="00B42B8B"/>
    <w:rsid w:val="00B47801"/>
    <w:rsid w:val="00B52F00"/>
    <w:rsid w:val="00B53D34"/>
    <w:rsid w:val="00B57CCC"/>
    <w:rsid w:val="00B62878"/>
    <w:rsid w:val="00B663A0"/>
    <w:rsid w:val="00B71068"/>
    <w:rsid w:val="00B712F7"/>
    <w:rsid w:val="00B77A10"/>
    <w:rsid w:val="00B8023F"/>
    <w:rsid w:val="00B802C4"/>
    <w:rsid w:val="00B936B9"/>
    <w:rsid w:val="00BA0A60"/>
    <w:rsid w:val="00BA17B9"/>
    <w:rsid w:val="00BC3F76"/>
    <w:rsid w:val="00BD0FDD"/>
    <w:rsid w:val="00BD2DDC"/>
    <w:rsid w:val="00BE54B2"/>
    <w:rsid w:val="00BE7C50"/>
    <w:rsid w:val="00BF0ED7"/>
    <w:rsid w:val="00BF4D32"/>
    <w:rsid w:val="00BF656A"/>
    <w:rsid w:val="00BF7EA5"/>
    <w:rsid w:val="00C044E4"/>
    <w:rsid w:val="00C10DB2"/>
    <w:rsid w:val="00C1335B"/>
    <w:rsid w:val="00C20E26"/>
    <w:rsid w:val="00C21544"/>
    <w:rsid w:val="00C22ECE"/>
    <w:rsid w:val="00C30144"/>
    <w:rsid w:val="00C41DE7"/>
    <w:rsid w:val="00C461FE"/>
    <w:rsid w:val="00C46356"/>
    <w:rsid w:val="00C66244"/>
    <w:rsid w:val="00C765F0"/>
    <w:rsid w:val="00C81BA8"/>
    <w:rsid w:val="00C84545"/>
    <w:rsid w:val="00C845F5"/>
    <w:rsid w:val="00C85C6D"/>
    <w:rsid w:val="00C92729"/>
    <w:rsid w:val="00C96A71"/>
    <w:rsid w:val="00CA240B"/>
    <w:rsid w:val="00CB15B0"/>
    <w:rsid w:val="00CC38E8"/>
    <w:rsid w:val="00CC4133"/>
    <w:rsid w:val="00CC5AA8"/>
    <w:rsid w:val="00CE4A47"/>
    <w:rsid w:val="00CF0CA1"/>
    <w:rsid w:val="00CF1BD8"/>
    <w:rsid w:val="00CF1C04"/>
    <w:rsid w:val="00CF30B9"/>
    <w:rsid w:val="00D00D67"/>
    <w:rsid w:val="00D13935"/>
    <w:rsid w:val="00D17421"/>
    <w:rsid w:val="00D20885"/>
    <w:rsid w:val="00D2406A"/>
    <w:rsid w:val="00D3293F"/>
    <w:rsid w:val="00D41CFE"/>
    <w:rsid w:val="00D42E4A"/>
    <w:rsid w:val="00D5328F"/>
    <w:rsid w:val="00D6710C"/>
    <w:rsid w:val="00D76DD2"/>
    <w:rsid w:val="00D77634"/>
    <w:rsid w:val="00D94583"/>
    <w:rsid w:val="00DA48CA"/>
    <w:rsid w:val="00DB4E81"/>
    <w:rsid w:val="00DB6B59"/>
    <w:rsid w:val="00DC7411"/>
    <w:rsid w:val="00DD2106"/>
    <w:rsid w:val="00DD7D1B"/>
    <w:rsid w:val="00DE3C00"/>
    <w:rsid w:val="00DE7A21"/>
    <w:rsid w:val="00DF4993"/>
    <w:rsid w:val="00DF4DF8"/>
    <w:rsid w:val="00DF68BC"/>
    <w:rsid w:val="00E0347D"/>
    <w:rsid w:val="00E03FAC"/>
    <w:rsid w:val="00E158BC"/>
    <w:rsid w:val="00E24793"/>
    <w:rsid w:val="00E27C99"/>
    <w:rsid w:val="00E3538B"/>
    <w:rsid w:val="00E36195"/>
    <w:rsid w:val="00E37C1C"/>
    <w:rsid w:val="00E4066F"/>
    <w:rsid w:val="00E41F62"/>
    <w:rsid w:val="00E51991"/>
    <w:rsid w:val="00E52EAF"/>
    <w:rsid w:val="00E62F85"/>
    <w:rsid w:val="00E6756C"/>
    <w:rsid w:val="00E72015"/>
    <w:rsid w:val="00E74A16"/>
    <w:rsid w:val="00E803B8"/>
    <w:rsid w:val="00E8213B"/>
    <w:rsid w:val="00E87F00"/>
    <w:rsid w:val="00EA11E0"/>
    <w:rsid w:val="00EB1D22"/>
    <w:rsid w:val="00EB45B9"/>
    <w:rsid w:val="00EC203B"/>
    <w:rsid w:val="00ED4483"/>
    <w:rsid w:val="00EE1EC5"/>
    <w:rsid w:val="00EF2B33"/>
    <w:rsid w:val="00F02F02"/>
    <w:rsid w:val="00F03974"/>
    <w:rsid w:val="00F0642C"/>
    <w:rsid w:val="00F13F59"/>
    <w:rsid w:val="00F35AF8"/>
    <w:rsid w:val="00F42EC9"/>
    <w:rsid w:val="00F4726A"/>
    <w:rsid w:val="00F53996"/>
    <w:rsid w:val="00F57281"/>
    <w:rsid w:val="00F64589"/>
    <w:rsid w:val="00F73FF2"/>
    <w:rsid w:val="00F76572"/>
    <w:rsid w:val="00F768B2"/>
    <w:rsid w:val="00F8648F"/>
    <w:rsid w:val="00F93E51"/>
    <w:rsid w:val="00F97D62"/>
    <w:rsid w:val="00FA2AC9"/>
    <w:rsid w:val="00FA7318"/>
    <w:rsid w:val="00FB07A0"/>
    <w:rsid w:val="00FB3017"/>
    <w:rsid w:val="00FB5A04"/>
    <w:rsid w:val="00FB78F4"/>
    <w:rsid w:val="00FC237E"/>
    <w:rsid w:val="00FC681A"/>
    <w:rsid w:val="00FD0053"/>
    <w:rsid w:val="00FD09BB"/>
    <w:rsid w:val="00FD4CF8"/>
    <w:rsid w:val="00FD7B07"/>
    <w:rsid w:val="00FE18A5"/>
    <w:rsid w:val="00FE575A"/>
    <w:rsid w:val="00FF07DA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80A"/>
    <w:rPr>
      <w:color w:val="0000FF" w:themeColor="hyperlink"/>
      <w:u w:val="single"/>
    </w:rPr>
  </w:style>
  <w:style w:type="table" w:customStyle="1" w:styleId="LightGrid1">
    <w:name w:val="Light Grid1"/>
    <w:basedOn w:val="TableNormal"/>
    <w:uiPriority w:val="62"/>
    <w:rsid w:val="006E6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87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dr magsodi</cp:lastModifiedBy>
  <cp:revision>3</cp:revision>
  <dcterms:created xsi:type="dcterms:W3CDTF">2012-05-19T23:42:00Z</dcterms:created>
  <dcterms:modified xsi:type="dcterms:W3CDTF">2012-05-19T23:53:00Z</dcterms:modified>
</cp:coreProperties>
</file>